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25" w:rsidRDefault="00782C25" w:rsidP="00782C2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>
        <w:rPr>
          <w:rFonts w:asciiTheme="minorEastAsia" w:hAnsiTheme="minorEastAsia" w:hint="eastAsia"/>
          <w:b/>
          <w:color w:val="003366"/>
          <w:sz w:val="32"/>
        </w:rPr>
        <w:t>学术支持专员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:rsidR="00CF2DE4" w:rsidRPr="004C45CF" w:rsidRDefault="00CF2DE4" w:rsidP="00782C25">
      <w:pPr>
        <w:jc w:val="center"/>
        <w:rPr>
          <w:rFonts w:asciiTheme="minorEastAsia" w:hAnsiTheme="minorEastAsia"/>
          <w:b/>
          <w:color w:val="003366"/>
          <w:sz w:val="32"/>
        </w:rPr>
      </w:pPr>
    </w:p>
    <w:p w:rsidR="00782C25" w:rsidRDefault="00782C25" w:rsidP="00782C2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Pr="0071225D">
        <w:rPr>
          <w:rFonts w:hint="eastAsia"/>
          <w:sz w:val="24"/>
        </w:rPr>
        <w:t>学生</w:t>
      </w:r>
      <w:r w:rsidRPr="0071225D">
        <w:rPr>
          <w:sz w:val="24"/>
        </w:rPr>
        <w:t>学术支持</w:t>
      </w:r>
      <w:r w:rsidR="008C2A42">
        <w:rPr>
          <w:rFonts w:hint="eastAsia"/>
          <w:sz w:val="24"/>
        </w:rPr>
        <w:t>服务</w:t>
      </w:r>
      <w:r w:rsidRPr="0071225D">
        <w:rPr>
          <w:sz w:val="24"/>
        </w:rPr>
        <w:t>中心</w:t>
      </w:r>
      <w:r w:rsidRPr="0071225D">
        <w:rPr>
          <w:rFonts w:hint="eastAsia"/>
          <w:sz w:val="24"/>
        </w:rPr>
        <w:t xml:space="preserve">  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Pr="0071225D">
        <w:rPr>
          <w:rFonts w:hint="eastAsia"/>
          <w:sz w:val="24"/>
        </w:rPr>
        <w:t xml:space="preserve"> </w:t>
      </w:r>
      <w:r w:rsidRPr="0071225D">
        <w:rPr>
          <w:rFonts w:hint="eastAsia"/>
          <w:sz w:val="24"/>
        </w:rPr>
        <w:t>学术支持中心负责人</w:t>
      </w:r>
    </w:p>
    <w:p w:rsidR="00CF2DE4" w:rsidRPr="00A70936" w:rsidRDefault="00CF2DE4" w:rsidP="00782C25">
      <w:pPr>
        <w:jc w:val="center"/>
        <w:rPr>
          <w:sz w:val="24"/>
        </w:rPr>
      </w:pPr>
    </w:p>
    <w:p w:rsidR="00782C25" w:rsidRPr="00D9483C" w:rsidRDefault="00782C25" w:rsidP="00782C2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782C25" w:rsidRPr="00F963FA" w:rsidRDefault="00782C25" w:rsidP="00782C25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EastAsia" w:hAnsiTheme="minorEastAsia" w:cs="Arial"/>
          <w:color w:val="000000"/>
          <w:szCs w:val="21"/>
        </w:rPr>
      </w:pPr>
      <w:r>
        <w:rPr>
          <w:rFonts w:asciiTheme="minorEastAsia" w:hAnsiTheme="minorEastAsia" w:cs="Arial" w:hint="eastAsia"/>
          <w:color w:val="000000"/>
          <w:szCs w:val="21"/>
        </w:rPr>
        <w:t>协助</w:t>
      </w:r>
      <w:r w:rsidRPr="00F963FA">
        <w:rPr>
          <w:rFonts w:asciiTheme="minorEastAsia" w:hAnsiTheme="minorEastAsia" w:cs="Arial" w:hint="eastAsia"/>
          <w:color w:val="000000"/>
          <w:szCs w:val="21"/>
        </w:rPr>
        <w:t>探索及建立提升学生学业的支持体系</w:t>
      </w:r>
      <w:r>
        <w:rPr>
          <w:rFonts w:asciiTheme="minorEastAsia" w:hAnsiTheme="minorEastAsia" w:cs="Arial" w:hint="eastAsia"/>
          <w:color w:val="000000"/>
          <w:szCs w:val="21"/>
        </w:rPr>
        <w:t>；</w:t>
      </w:r>
    </w:p>
    <w:p w:rsidR="00782C25" w:rsidRPr="00F963FA" w:rsidRDefault="00782C25" w:rsidP="00782C25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EastAsia" w:hAnsiTheme="minorEastAsia" w:cs="Arial"/>
          <w:color w:val="000000"/>
          <w:szCs w:val="21"/>
        </w:rPr>
      </w:pPr>
      <w:r w:rsidRPr="00F963FA">
        <w:rPr>
          <w:rFonts w:asciiTheme="minorEastAsia" w:hAnsiTheme="minorEastAsia" w:cs="Arial" w:hint="eastAsia"/>
          <w:color w:val="000000"/>
          <w:szCs w:val="21"/>
        </w:rPr>
        <w:t>评估学生的学业困难，制定个性化学业支持计划</w:t>
      </w:r>
      <w:r>
        <w:rPr>
          <w:rFonts w:asciiTheme="minorEastAsia" w:hAnsiTheme="minorEastAsia" w:cs="Arial" w:hint="eastAsia"/>
          <w:color w:val="000000"/>
          <w:szCs w:val="21"/>
        </w:rPr>
        <w:t>；</w:t>
      </w:r>
    </w:p>
    <w:p w:rsidR="00782C25" w:rsidRPr="00F963FA" w:rsidRDefault="00782C25" w:rsidP="00782C25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EastAsia" w:hAnsiTheme="minorEastAsia" w:cs="Arial"/>
          <w:color w:val="000000"/>
          <w:szCs w:val="21"/>
        </w:rPr>
      </w:pPr>
      <w:r w:rsidRPr="00F963FA">
        <w:rPr>
          <w:rFonts w:asciiTheme="minorEastAsia" w:hAnsiTheme="minorEastAsia" w:cs="Arial" w:hint="eastAsia"/>
          <w:color w:val="000000"/>
          <w:szCs w:val="21"/>
        </w:rPr>
        <w:t>同各学院、</w:t>
      </w:r>
      <w:r>
        <w:rPr>
          <w:rFonts w:asciiTheme="minorEastAsia" w:hAnsiTheme="minorEastAsia" w:cs="Arial" w:hint="eastAsia"/>
          <w:color w:val="000000"/>
          <w:szCs w:val="21"/>
        </w:rPr>
        <w:t>学生事务部等部门紧密</w:t>
      </w:r>
      <w:r w:rsidRPr="00F963FA">
        <w:rPr>
          <w:rFonts w:asciiTheme="minorEastAsia" w:hAnsiTheme="minorEastAsia" w:cs="Arial" w:hint="eastAsia"/>
          <w:color w:val="000000"/>
          <w:szCs w:val="21"/>
        </w:rPr>
        <w:t>合作，跟踪学生学业进步</w:t>
      </w:r>
      <w:r>
        <w:rPr>
          <w:rFonts w:asciiTheme="minorEastAsia" w:hAnsiTheme="minorEastAsia" w:cs="Arial" w:hint="eastAsia"/>
          <w:color w:val="000000"/>
          <w:szCs w:val="21"/>
        </w:rPr>
        <w:t>；</w:t>
      </w:r>
    </w:p>
    <w:p w:rsidR="00782C25" w:rsidRPr="00A43220" w:rsidRDefault="00782C25" w:rsidP="00782C25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hint="eastAsia"/>
        </w:rPr>
        <w:t>利用电子技术资源，提升学生学术支持</w:t>
      </w:r>
      <w:r w:rsidRPr="00362C53">
        <w:rPr>
          <w:rFonts w:hint="eastAsia"/>
        </w:rPr>
        <w:t>服务及</w:t>
      </w:r>
      <w:r>
        <w:rPr>
          <w:rFonts w:hint="eastAsia"/>
        </w:rPr>
        <w:t>其效率；</w:t>
      </w:r>
    </w:p>
    <w:p w:rsidR="00782C25" w:rsidRPr="001E2793" w:rsidRDefault="00782C25" w:rsidP="00782C25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</w:pPr>
      <w:r>
        <w:rPr>
          <w:rFonts w:hint="eastAsia"/>
        </w:rPr>
        <w:t>收集学生学业支持需求，为不同需求的学生开设各类学业支持活动；</w:t>
      </w:r>
    </w:p>
    <w:p w:rsidR="00936D1C" w:rsidRPr="00936D1C" w:rsidRDefault="0003571A" w:rsidP="00936D1C">
      <w:pPr>
        <w:keepNext/>
        <w:keepLines/>
        <w:widowControl/>
        <w:numPr>
          <w:ilvl w:val="0"/>
          <w:numId w:val="1"/>
        </w:numPr>
        <w:snapToGrid w:val="0"/>
        <w:jc w:val="left"/>
      </w:pPr>
      <w:r>
        <w:rPr>
          <w:rFonts w:hint="eastAsia"/>
        </w:rPr>
        <w:t>完成</w:t>
      </w:r>
      <w:r w:rsidR="001E2793" w:rsidRPr="001E2793">
        <w:rPr>
          <w:rFonts w:hint="eastAsia"/>
        </w:rPr>
        <w:t>学校及</w:t>
      </w:r>
      <w:r>
        <w:rPr>
          <w:rFonts w:hint="eastAsia"/>
        </w:rPr>
        <w:t>部门</w:t>
      </w:r>
      <w:r w:rsidR="00936D1C" w:rsidRPr="00936D1C">
        <w:rPr>
          <w:rFonts w:hint="eastAsia"/>
        </w:rPr>
        <w:t>交办的其他工作。</w:t>
      </w:r>
    </w:p>
    <w:p w:rsidR="00936D1C" w:rsidRPr="00934A2F" w:rsidRDefault="00936D1C" w:rsidP="00936D1C">
      <w:pPr>
        <w:widowControl/>
        <w:autoSpaceDE w:val="0"/>
        <w:autoSpaceDN w:val="0"/>
        <w:adjustRightInd w:val="0"/>
        <w:contextualSpacing/>
        <w:rPr>
          <w:rFonts w:ascii="Times New Roman" w:eastAsia="宋体" w:hAnsi="Times New Roman" w:cs="Times New Roman"/>
          <w:color w:val="000000"/>
          <w:szCs w:val="21"/>
        </w:rPr>
      </w:pPr>
    </w:p>
    <w:p w:rsidR="00782C25" w:rsidRPr="0003571A" w:rsidRDefault="00782C25" w:rsidP="00782C25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782C25" w:rsidRPr="00D9483C" w:rsidRDefault="00782C25" w:rsidP="00782C2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F94462" w:rsidRDefault="00782C25" w:rsidP="00F94462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925165">
        <w:rPr>
          <w:rFonts w:asciiTheme="minorEastAsia" w:hAnsiTheme="minorEastAsia" w:cs="Arial"/>
          <w:color w:val="000000"/>
          <w:szCs w:val="21"/>
        </w:rPr>
        <w:t>硕士学位；</w:t>
      </w:r>
    </w:p>
    <w:p w:rsidR="00782C25" w:rsidRPr="00F94462" w:rsidRDefault="00782C25" w:rsidP="00F94462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F94462">
        <w:rPr>
          <w:rFonts w:asciiTheme="minorEastAsia" w:hAnsiTheme="minorEastAsia" w:cs="Arial" w:hint="eastAsia"/>
          <w:color w:val="000000"/>
          <w:szCs w:val="21"/>
        </w:rPr>
        <w:t>良好</w:t>
      </w:r>
      <w:r w:rsidRPr="00F94462">
        <w:rPr>
          <w:rFonts w:asciiTheme="minorEastAsia" w:hAnsiTheme="minorEastAsia" w:cs="Arial"/>
          <w:color w:val="000000"/>
          <w:szCs w:val="21"/>
        </w:rPr>
        <w:t>的英语口</w:t>
      </w:r>
      <w:r w:rsidRPr="00F94462">
        <w:rPr>
          <w:rFonts w:asciiTheme="minorEastAsia" w:hAnsiTheme="minorEastAsia" w:cs="Arial" w:hint="eastAsia"/>
          <w:color w:val="000000"/>
          <w:szCs w:val="21"/>
        </w:rPr>
        <w:t>头</w:t>
      </w:r>
      <w:r w:rsidRPr="00F94462">
        <w:rPr>
          <w:rFonts w:asciiTheme="minorEastAsia" w:hAnsiTheme="minorEastAsia" w:cs="Arial"/>
          <w:color w:val="000000"/>
          <w:szCs w:val="21"/>
        </w:rPr>
        <w:t>及书面表达能力</w:t>
      </w:r>
      <w:r w:rsidR="00F94462" w:rsidRPr="00F94462">
        <w:rPr>
          <w:rFonts w:asciiTheme="minorEastAsia" w:hAnsiTheme="minorEastAsia" w:cs="Arial" w:hint="eastAsia"/>
          <w:color w:val="000000"/>
          <w:szCs w:val="21"/>
        </w:rPr>
        <w:t>（满足其中之一的语言要求）</w:t>
      </w:r>
      <w:r w:rsidR="005132B3" w:rsidRPr="00F94462">
        <w:rPr>
          <w:rFonts w:asciiTheme="minorEastAsia" w:hAnsiTheme="minorEastAsia" w:cs="Arial" w:hint="eastAsia"/>
          <w:color w:val="000000"/>
          <w:szCs w:val="21"/>
        </w:rPr>
        <w:t>：</w:t>
      </w:r>
      <w:proofErr w:type="gramStart"/>
      <w:r w:rsidR="005132B3" w:rsidRPr="00F94462">
        <w:rPr>
          <w:rFonts w:asciiTheme="minorEastAsia" w:hAnsiTheme="minorEastAsia" w:cs="Arial" w:hint="eastAsia"/>
          <w:color w:val="000000"/>
          <w:szCs w:val="21"/>
        </w:rPr>
        <w:t>雅思6分</w:t>
      </w:r>
      <w:proofErr w:type="gramEnd"/>
      <w:r w:rsidR="005132B3" w:rsidRPr="00F94462">
        <w:rPr>
          <w:rFonts w:asciiTheme="minorEastAsia" w:hAnsiTheme="minorEastAsia" w:cs="Arial" w:hint="eastAsia"/>
          <w:color w:val="000000"/>
          <w:szCs w:val="21"/>
        </w:rPr>
        <w:t>及以上，托福</w:t>
      </w:r>
      <w:proofErr w:type="spellStart"/>
      <w:r w:rsidR="00133768" w:rsidRPr="00F94462">
        <w:rPr>
          <w:rFonts w:asciiTheme="minorEastAsia" w:hAnsiTheme="minorEastAsia" w:cs="Arial" w:hint="eastAsia"/>
          <w:color w:val="000000"/>
          <w:szCs w:val="21"/>
        </w:rPr>
        <w:t>iBT</w:t>
      </w:r>
      <w:proofErr w:type="spellEnd"/>
      <w:r w:rsidR="00133768" w:rsidRPr="00F94462">
        <w:rPr>
          <w:rFonts w:asciiTheme="minorEastAsia" w:hAnsiTheme="minorEastAsia" w:cs="Arial" w:hint="eastAsia"/>
          <w:color w:val="000000"/>
          <w:szCs w:val="21"/>
        </w:rPr>
        <w:t xml:space="preserve"> 79分及以上、paper-based 550分及以上</w:t>
      </w:r>
      <w:r w:rsidR="005132B3" w:rsidRPr="00F94462">
        <w:rPr>
          <w:rFonts w:asciiTheme="minorEastAsia" w:hAnsiTheme="minorEastAsia" w:cs="Arial" w:hint="eastAsia"/>
          <w:color w:val="000000"/>
          <w:szCs w:val="21"/>
        </w:rPr>
        <w:t>，</w:t>
      </w:r>
      <w:r w:rsidR="00133768" w:rsidRPr="00F94462">
        <w:rPr>
          <w:rFonts w:asciiTheme="minorEastAsia" w:hAnsiTheme="minorEastAsia" w:cs="Arial" w:hint="eastAsia"/>
          <w:color w:val="000000"/>
          <w:szCs w:val="21"/>
        </w:rPr>
        <w:t>多邻国100分及以上，</w:t>
      </w:r>
      <w:r w:rsidR="005132B3" w:rsidRPr="00F94462">
        <w:rPr>
          <w:rFonts w:asciiTheme="minorEastAsia" w:hAnsiTheme="minorEastAsia" w:cs="Arial" w:hint="eastAsia"/>
          <w:color w:val="000000"/>
          <w:szCs w:val="21"/>
        </w:rPr>
        <w:t>大学英语六级5</w:t>
      </w:r>
      <w:r w:rsidR="005132B3" w:rsidRPr="00F94462">
        <w:rPr>
          <w:rFonts w:asciiTheme="minorEastAsia" w:hAnsiTheme="minorEastAsia" w:cs="Arial"/>
          <w:color w:val="000000"/>
          <w:szCs w:val="21"/>
        </w:rPr>
        <w:t>25</w:t>
      </w:r>
      <w:r w:rsidR="00D01AFB">
        <w:rPr>
          <w:rFonts w:asciiTheme="minorEastAsia" w:hAnsiTheme="minorEastAsia" w:cs="Arial" w:hint="eastAsia"/>
          <w:color w:val="000000"/>
          <w:szCs w:val="21"/>
        </w:rPr>
        <w:t>分及以上，或英语专业四级</w:t>
      </w:r>
      <w:bookmarkStart w:id="0" w:name="_GoBack"/>
      <w:bookmarkEnd w:id="0"/>
      <w:r w:rsidR="005132B3" w:rsidRPr="00F94462">
        <w:rPr>
          <w:rFonts w:asciiTheme="minorEastAsia" w:hAnsiTheme="minorEastAsia" w:cs="Arial" w:hint="eastAsia"/>
          <w:color w:val="000000"/>
          <w:szCs w:val="21"/>
        </w:rPr>
        <w:t>合格以及上；</w:t>
      </w:r>
    </w:p>
    <w:p w:rsidR="00782C25" w:rsidRPr="00925165" w:rsidRDefault="00782C25" w:rsidP="00782C25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925165">
        <w:rPr>
          <w:rFonts w:asciiTheme="minorEastAsia" w:hAnsiTheme="minorEastAsia" w:cs="Arial" w:hint="eastAsia"/>
          <w:color w:val="000000"/>
          <w:szCs w:val="21"/>
        </w:rPr>
        <w:t>工作细致，客户至上，能独立工作，以及在限期内完成任务的能力</w:t>
      </w:r>
      <w:r w:rsidR="0003358A">
        <w:rPr>
          <w:rFonts w:asciiTheme="minorEastAsia" w:hAnsiTheme="minorEastAsia" w:cs="Arial" w:hint="eastAsia"/>
          <w:color w:val="000000"/>
          <w:szCs w:val="21"/>
        </w:rPr>
        <w:t>；</w:t>
      </w:r>
    </w:p>
    <w:p w:rsidR="00782C25" w:rsidRDefault="00782C25" w:rsidP="00782C25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EE234D">
        <w:rPr>
          <w:rFonts w:asciiTheme="minorEastAsia" w:hAnsiTheme="minorEastAsia" w:cs="Arial"/>
          <w:color w:val="000000"/>
          <w:szCs w:val="21"/>
        </w:rPr>
        <w:t>处理压力和严守工作机密的能力</w:t>
      </w:r>
      <w:r w:rsidR="0003358A">
        <w:rPr>
          <w:rFonts w:asciiTheme="minorEastAsia" w:hAnsiTheme="minorEastAsia" w:cs="Arial" w:hint="eastAsia"/>
          <w:color w:val="000000"/>
          <w:szCs w:val="21"/>
        </w:rPr>
        <w:t>；</w:t>
      </w:r>
    </w:p>
    <w:p w:rsidR="00461112" w:rsidRDefault="00461112" w:rsidP="00461112">
      <w:pPr>
        <w:pStyle w:val="1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有效参与团队工作并具备良好的沟通协调能力。</w:t>
      </w:r>
    </w:p>
    <w:p w:rsidR="00461112" w:rsidRPr="00EE234D" w:rsidRDefault="00461112" w:rsidP="00461112">
      <w:pPr>
        <w:pStyle w:val="a7"/>
        <w:widowControl/>
        <w:autoSpaceDE w:val="0"/>
        <w:autoSpaceDN w:val="0"/>
        <w:adjustRightInd w:val="0"/>
        <w:ind w:left="420" w:firstLineChars="0" w:firstLine="0"/>
        <w:contextualSpacing/>
        <w:jc w:val="left"/>
        <w:rPr>
          <w:rFonts w:asciiTheme="minorEastAsia" w:hAnsiTheme="minorEastAsia" w:cs="Arial"/>
          <w:color w:val="000000"/>
          <w:szCs w:val="21"/>
        </w:rPr>
      </w:pPr>
    </w:p>
    <w:p w:rsidR="00782C25" w:rsidRDefault="00782C25" w:rsidP="00782C25"/>
    <w:p w:rsidR="00782C25" w:rsidRDefault="00782C25" w:rsidP="00782C25">
      <w:pPr>
        <w:widowControl/>
        <w:jc w:val="left"/>
      </w:pPr>
      <w:r>
        <w:br w:type="page"/>
      </w:r>
    </w:p>
    <w:p w:rsidR="00782C25" w:rsidRDefault="00782C25" w:rsidP="00782C25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Pr="00872EB8">
        <w:rPr>
          <w:rFonts w:cstheme="minorHAnsi" w:hint="eastAsia"/>
          <w:b/>
          <w:color w:val="003366"/>
          <w:sz w:val="32"/>
          <w:szCs w:val="32"/>
        </w:rPr>
        <w:t xml:space="preserve">Academic Support </w:t>
      </w:r>
      <w:r>
        <w:rPr>
          <w:rFonts w:cstheme="minorHAnsi" w:hint="eastAsia"/>
          <w:b/>
          <w:color w:val="003366"/>
          <w:sz w:val="32"/>
          <w:szCs w:val="32"/>
        </w:rPr>
        <w:t>Specialist</w:t>
      </w:r>
    </w:p>
    <w:p w:rsidR="00CF2DE4" w:rsidRDefault="00CF2DE4" w:rsidP="00782C25">
      <w:pPr>
        <w:jc w:val="center"/>
        <w:rPr>
          <w:rFonts w:cstheme="minorHAnsi"/>
          <w:b/>
          <w:color w:val="003366"/>
          <w:sz w:val="32"/>
          <w:szCs w:val="32"/>
        </w:rPr>
      </w:pPr>
    </w:p>
    <w:p w:rsidR="00782C25" w:rsidRPr="0071225D" w:rsidRDefault="00782C25" w:rsidP="00941AE0">
      <w:pPr>
        <w:rPr>
          <w:rFonts w:cstheme="minorHAnsi"/>
          <w:b/>
          <w:color w:val="003366"/>
          <w:sz w:val="32"/>
          <w:szCs w:val="32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Pr="0071225D">
        <w:rPr>
          <w:rFonts w:cstheme="minorHAnsi"/>
          <w:sz w:val="24"/>
          <w:szCs w:val="24"/>
        </w:rPr>
        <w:t xml:space="preserve">Student Academic Support Service </w:t>
      </w:r>
      <w:proofErr w:type="gramStart"/>
      <w:r w:rsidRPr="0071225D">
        <w:rPr>
          <w:rFonts w:cstheme="minorHAnsi"/>
          <w:sz w:val="24"/>
          <w:szCs w:val="24"/>
        </w:rPr>
        <w:t>Center</w:t>
      </w:r>
      <w:r>
        <w:rPr>
          <w:rFonts w:cstheme="minorHAnsi"/>
          <w:sz w:val="24"/>
          <w:szCs w:val="24"/>
        </w:rPr>
        <w:t xml:space="preserve"> </w:t>
      </w:r>
      <w:r w:rsidR="00941AE0">
        <w:rPr>
          <w:rFonts w:cstheme="minorHAnsi"/>
          <w:sz w:val="24"/>
          <w:szCs w:val="24"/>
        </w:rPr>
        <w:t xml:space="preserve"> </w:t>
      </w:r>
      <w:r w:rsidRPr="00161D81">
        <w:rPr>
          <w:rFonts w:cstheme="minorHAnsi"/>
          <w:sz w:val="24"/>
          <w:szCs w:val="24"/>
        </w:rPr>
        <w:t>Report</w:t>
      </w:r>
      <w:proofErr w:type="gramEnd"/>
      <w:r w:rsidRPr="00161D81">
        <w:rPr>
          <w:rFonts w:cstheme="minorHAnsi"/>
          <w:sz w:val="24"/>
          <w:szCs w:val="24"/>
        </w:rPr>
        <w:t xml:space="preserve"> to: </w:t>
      </w:r>
      <w:r w:rsidR="00941AE0">
        <w:rPr>
          <w:rFonts w:cstheme="minorHAnsi"/>
          <w:sz w:val="24"/>
          <w:szCs w:val="24"/>
        </w:rPr>
        <w:t>Acting Head</w:t>
      </w:r>
    </w:p>
    <w:p w:rsidR="00782C25" w:rsidRPr="00161D81" w:rsidRDefault="00782C25" w:rsidP="00782C2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782C25" w:rsidRPr="004B2065" w:rsidRDefault="00782C25" w:rsidP="00782C25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 xml:space="preserve">Assist in exploring and constructing a supportive system aiming for students’ academic success. </w:t>
      </w:r>
    </w:p>
    <w:p w:rsidR="00782C25" w:rsidRPr="004B2065" w:rsidRDefault="00782C25" w:rsidP="00782C25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Assess students’ academic difficulties, develop and prescribe individual academic support plans.</w:t>
      </w:r>
    </w:p>
    <w:p w:rsidR="00782C25" w:rsidRPr="004B2065" w:rsidRDefault="00782C25" w:rsidP="00782C25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Work closely with colleges</w:t>
      </w:r>
      <w:r>
        <w:rPr>
          <w:rFonts w:eastAsia="Arial Unicode MS" w:cstheme="minorHAnsi"/>
          <w:color w:val="000000"/>
          <w:sz w:val="24"/>
          <w:szCs w:val="27"/>
        </w:rPr>
        <w:t>, S</w:t>
      </w:r>
      <w:r>
        <w:rPr>
          <w:rFonts w:eastAsia="Arial Unicode MS" w:cstheme="minorHAnsi" w:hint="eastAsia"/>
          <w:color w:val="000000"/>
          <w:sz w:val="24"/>
          <w:szCs w:val="27"/>
        </w:rPr>
        <w:t>tudent</w:t>
      </w:r>
      <w:r>
        <w:rPr>
          <w:rFonts w:eastAsia="Arial Unicode MS" w:cstheme="minorHAnsi"/>
          <w:color w:val="000000"/>
          <w:sz w:val="24"/>
          <w:szCs w:val="27"/>
        </w:rPr>
        <w:t xml:space="preserve"> Affairs and related </w:t>
      </w:r>
      <w:r w:rsidRPr="004B2065">
        <w:rPr>
          <w:rFonts w:eastAsia="Arial Unicode MS" w:cstheme="minorHAnsi"/>
          <w:color w:val="000000"/>
          <w:sz w:val="24"/>
          <w:szCs w:val="27"/>
        </w:rPr>
        <w:t>offices to monitor students’ academic progress.</w:t>
      </w:r>
    </w:p>
    <w:p w:rsidR="00782C25" w:rsidRDefault="00782C25" w:rsidP="00782C25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Utilize electronic and technology resources to enhance Student Academic Support Services and their effectiveness.</w:t>
      </w:r>
    </w:p>
    <w:p w:rsidR="00936D1C" w:rsidRPr="00936D1C" w:rsidRDefault="00936D1C" w:rsidP="00936D1C">
      <w:pPr>
        <w:pStyle w:val="a7"/>
        <w:numPr>
          <w:ilvl w:val="0"/>
          <w:numId w:val="4"/>
        </w:numPr>
        <w:spacing w:line="276" w:lineRule="auto"/>
        <w:ind w:firstLineChars="0"/>
        <w:rPr>
          <w:rFonts w:eastAsia="Arial Unicode MS" w:cstheme="minorHAnsi"/>
          <w:color w:val="000000"/>
          <w:sz w:val="24"/>
          <w:szCs w:val="27"/>
        </w:rPr>
      </w:pPr>
      <w:r w:rsidRPr="00936D1C">
        <w:rPr>
          <w:rFonts w:eastAsia="Arial Unicode MS" w:cstheme="minorHAnsi"/>
          <w:color w:val="000000"/>
          <w:sz w:val="24"/>
          <w:szCs w:val="27"/>
        </w:rPr>
        <w:t>Other projects as assigned</w:t>
      </w:r>
    </w:p>
    <w:p w:rsidR="00936D1C" w:rsidRPr="004B2065" w:rsidRDefault="00936D1C" w:rsidP="00936D1C">
      <w:pPr>
        <w:widowControl/>
        <w:autoSpaceDE w:val="0"/>
        <w:autoSpaceDN w:val="0"/>
        <w:adjustRightInd w:val="0"/>
        <w:ind w:left="420"/>
        <w:contextualSpacing/>
        <w:rPr>
          <w:rFonts w:eastAsia="Arial Unicode MS" w:cstheme="minorHAnsi"/>
          <w:color w:val="000000"/>
          <w:sz w:val="24"/>
          <w:szCs w:val="27"/>
        </w:rPr>
      </w:pPr>
    </w:p>
    <w:p w:rsidR="00461112" w:rsidRDefault="00461112" w:rsidP="00782C25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782C25" w:rsidRPr="00161D81" w:rsidRDefault="00782C25" w:rsidP="00782C2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8C4991" w:rsidRDefault="00782C25" w:rsidP="008C4991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Master’s Degree.</w:t>
      </w:r>
    </w:p>
    <w:p w:rsidR="00782C25" w:rsidRPr="006405A8" w:rsidRDefault="00782C25" w:rsidP="006405A8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8C4991">
        <w:rPr>
          <w:rFonts w:eastAsia="Arial Unicode MS" w:cstheme="minorHAnsi"/>
          <w:color w:val="000000"/>
          <w:sz w:val="24"/>
          <w:szCs w:val="27"/>
        </w:rPr>
        <w:t>Good verbal an</w:t>
      </w:r>
      <w:r w:rsidR="00133768" w:rsidRPr="008C4991">
        <w:rPr>
          <w:rFonts w:eastAsia="Arial Unicode MS" w:cstheme="minorHAnsi"/>
          <w:color w:val="000000"/>
          <w:sz w:val="24"/>
          <w:szCs w:val="27"/>
        </w:rPr>
        <w:t>d written communication skills</w:t>
      </w:r>
      <w:r w:rsidR="00986E09">
        <w:rPr>
          <w:rFonts w:eastAsia="Arial Unicode MS" w:cstheme="minorHAnsi"/>
          <w:color w:val="000000"/>
          <w:sz w:val="24"/>
          <w:szCs w:val="27"/>
        </w:rPr>
        <w:t xml:space="preserve"> (meet one of the following language requirements)</w:t>
      </w:r>
      <w:r w:rsidR="00133768" w:rsidRPr="008C4991">
        <w:rPr>
          <w:rFonts w:eastAsia="Arial Unicode MS" w:cstheme="minorHAnsi"/>
          <w:color w:val="000000"/>
          <w:sz w:val="24"/>
          <w:szCs w:val="27"/>
        </w:rPr>
        <w:t xml:space="preserve">: </w:t>
      </w:r>
      <w:r w:rsidR="003A0ACB" w:rsidRPr="008C4991">
        <w:rPr>
          <w:rFonts w:eastAsia="Arial Unicode MS" w:cstheme="minorHAnsi"/>
          <w:color w:val="000000"/>
          <w:sz w:val="24"/>
          <w:szCs w:val="27"/>
        </w:rPr>
        <w:t>I</w:t>
      </w:r>
      <w:r w:rsidR="003A0ACB" w:rsidRPr="008C4991">
        <w:rPr>
          <w:rFonts w:eastAsia="Arial Unicode MS" w:cstheme="minorHAnsi" w:hint="eastAsia"/>
          <w:color w:val="000000"/>
          <w:sz w:val="24"/>
          <w:szCs w:val="27"/>
        </w:rPr>
        <w:t>n</w:t>
      </w:r>
      <w:r w:rsidR="003A0ACB" w:rsidRPr="008C4991">
        <w:rPr>
          <w:rFonts w:eastAsia="Arial Unicode MS" w:cstheme="minorHAnsi"/>
          <w:color w:val="000000"/>
          <w:sz w:val="24"/>
          <w:szCs w:val="27"/>
        </w:rPr>
        <w:t>ternational English Language Testing System (IELTS)</w:t>
      </w:r>
      <w:r w:rsidR="006405A8">
        <w:rPr>
          <w:rFonts w:eastAsia="Arial Unicode MS" w:cstheme="minorHAnsi"/>
          <w:color w:val="000000"/>
          <w:sz w:val="24"/>
          <w:szCs w:val="27"/>
        </w:rPr>
        <w:t xml:space="preserve"> Minimum S</w:t>
      </w:r>
      <w:r w:rsidR="003A0ACB" w:rsidRPr="008C4991">
        <w:rPr>
          <w:rFonts w:eastAsia="Arial Unicode MS" w:cstheme="minorHAnsi"/>
          <w:color w:val="000000"/>
          <w:sz w:val="24"/>
          <w:szCs w:val="27"/>
        </w:rPr>
        <w:t>core 6.0, Test of English as a Foreign Language (TOEFL) Minimum Score 79 (Internet-based) or 550 (Paper-based)</w:t>
      </w:r>
      <w:r w:rsidR="008C4991" w:rsidRPr="008C4991">
        <w:rPr>
          <w:rFonts w:eastAsia="Arial Unicode MS" w:cstheme="minorHAnsi"/>
          <w:color w:val="000000"/>
          <w:sz w:val="24"/>
          <w:szCs w:val="27"/>
        </w:rPr>
        <w:t xml:space="preserve">, </w:t>
      </w:r>
      <w:proofErr w:type="spellStart"/>
      <w:r w:rsidR="008C4991" w:rsidRPr="008C4991">
        <w:rPr>
          <w:rFonts w:eastAsia="Arial Unicode MS" w:cstheme="minorHAnsi"/>
          <w:color w:val="000000"/>
          <w:sz w:val="24"/>
          <w:szCs w:val="27"/>
        </w:rPr>
        <w:t>Duolingo</w:t>
      </w:r>
      <w:proofErr w:type="spellEnd"/>
      <w:r w:rsidR="008C4991" w:rsidRPr="008C4991">
        <w:rPr>
          <w:rFonts w:eastAsia="Arial Unicode MS" w:cstheme="minorHAnsi"/>
          <w:color w:val="000000"/>
          <w:sz w:val="24"/>
          <w:szCs w:val="27"/>
        </w:rPr>
        <w:t xml:space="preserve"> English Test</w:t>
      </w:r>
      <w:r w:rsidR="008C4991">
        <w:rPr>
          <w:rFonts w:eastAsia="Arial Unicode MS" w:cstheme="minorHAnsi"/>
          <w:color w:val="000000"/>
          <w:sz w:val="24"/>
          <w:szCs w:val="27"/>
        </w:rPr>
        <w:t xml:space="preserve"> Minimum </w:t>
      </w:r>
      <w:r w:rsidR="006405A8">
        <w:rPr>
          <w:rFonts w:eastAsia="Arial Unicode MS" w:cstheme="minorHAnsi"/>
          <w:color w:val="000000"/>
          <w:sz w:val="24"/>
          <w:szCs w:val="27"/>
        </w:rPr>
        <w:t>S</w:t>
      </w:r>
      <w:r w:rsidR="006405A8" w:rsidRPr="008C4991">
        <w:rPr>
          <w:rFonts w:eastAsia="Arial Unicode MS" w:cstheme="minorHAnsi"/>
          <w:color w:val="000000"/>
          <w:sz w:val="24"/>
          <w:szCs w:val="27"/>
        </w:rPr>
        <w:t>core</w:t>
      </w:r>
      <w:r w:rsidR="008C4991">
        <w:rPr>
          <w:rFonts w:eastAsia="Arial Unicode MS" w:cstheme="minorHAnsi"/>
          <w:color w:val="000000"/>
          <w:sz w:val="24"/>
          <w:szCs w:val="27"/>
        </w:rPr>
        <w:t xml:space="preserve"> 100, </w:t>
      </w:r>
      <w:r w:rsidR="006405A8" w:rsidRPr="006405A8">
        <w:rPr>
          <w:rFonts w:eastAsia="Arial Unicode MS" w:cstheme="minorHAnsi"/>
          <w:color w:val="000000"/>
          <w:sz w:val="24"/>
          <w:szCs w:val="27"/>
        </w:rPr>
        <w:t>College English Test-6</w:t>
      </w:r>
      <w:r w:rsidR="006405A8">
        <w:rPr>
          <w:rFonts w:eastAsia="Arial Unicode MS" w:cstheme="minorHAnsi"/>
          <w:color w:val="000000"/>
          <w:sz w:val="24"/>
          <w:szCs w:val="27"/>
        </w:rPr>
        <w:t xml:space="preserve"> Minimum S</w:t>
      </w:r>
      <w:r w:rsidR="006405A8" w:rsidRPr="008C4991">
        <w:rPr>
          <w:rFonts w:eastAsia="Arial Unicode MS" w:cstheme="minorHAnsi"/>
          <w:color w:val="000000"/>
          <w:sz w:val="24"/>
          <w:szCs w:val="27"/>
        </w:rPr>
        <w:t>core</w:t>
      </w:r>
      <w:r w:rsidR="006405A8">
        <w:rPr>
          <w:rFonts w:eastAsia="Arial Unicode MS" w:cstheme="minorHAnsi"/>
          <w:color w:val="000000"/>
          <w:sz w:val="24"/>
          <w:szCs w:val="27"/>
        </w:rPr>
        <w:t xml:space="preserve"> 525, </w:t>
      </w:r>
      <w:r w:rsidR="00C4333E">
        <w:rPr>
          <w:rFonts w:eastAsia="Arial Unicode MS" w:cstheme="minorHAnsi"/>
          <w:color w:val="000000"/>
          <w:sz w:val="24"/>
          <w:szCs w:val="27"/>
        </w:rPr>
        <w:t>or T</w:t>
      </w:r>
      <w:r w:rsidR="006405A8" w:rsidRPr="00C4333E">
        <w:rPr>
          <w:rFonts w:eastAsia="Arial Unicode MS" w:cstheme="minorHAnsi"/>
          <w:color w:val="000000"/>
          <w:sz w:val="24"/>
          <w:szCs w:val="27"/>
        </w:rPr>
        <w:t>est for English Majors-Band 8</w:t>
      </w:r>
      <w:r w:rsidR="00C4333E">
        <w:rPr>
          <w:rFonts w:eastAsia="Arial Unicode MS" w:cstheme="minorHAnsi"/>
          <w:color w:val="000000"/>
          <w:sz w:val="24"/>
          <w:szCs w:val="27"/>
        </w:rPr>
        <w:t xml:space="preserve"> Minimum S</w:t>
      </w:r>
      <w:r w:rsidR="00C4333E" w:rsidRPr="008C4991">
        <w:rPr>
          <w:rFonts w:eastAsia="Arial Unicode MS" w:cstheme="minorHAnsi"/>
          <w:color w:val="000000"/>
          <w:sz w:val="24"/>
          <w:szCs w:val="27"/>
        </w:rPr>
        <w:t>core</w:t>
      </w:r>
      <w:r w:rsidR="00C4333E">
        <w:rPr>
          <w:rFonts w:eastAsia="Arial Unicode MS" w:cstheme="minorHAnsi"/>
          <w:color w:val="000000"/>
          <w:sz w:val="24"/>
          <w:szCs w:val="27"/>
        </w:rPr>
        <w:t xml:space="preserve"> 60</w:t>
      </w:r>
      <w:r w:rsidR="0088174C">
        <w:rPr>
          <w:rFonts w:eastAsia="Arial Unicode MS" w:cstheme="minorHAnsi"/>
          <w:color w:val="000000"/>
          <w:sz w:val="24"/>
          <w:szCs w:val="27"/>
        </w:rPr>
        <w:t>.</w:t>
      </w:r>
    </w:p>
    <w:p w:rsidR="00782C25" w:rsidRPr="004B2065" w:rsidRDefault="00782C25" w:rsidP="00782C25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Demonstrated evidence of detail-orientation, customer service orientation, ability to work independently, and ability to meet deadlines.</w:t>
      </w:r>
    </w:p>
    <w:p w:rsidR="00782C25" w:rsidRDefault="00782C25" w:rsidP="00782C25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Ability to handle stressful situations and maintain confidentiality.</w:t>
      </w:r>
    </w:p>
    <w:p w:rsidR="003043F5" w:rsidRPr="004B2065" w:rsidRDefault="003043F5" w:rsidP="00782C25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E12BD5">
        <w:rPr>
          <w:rFonts w:eastAsia="Arial Unicode MS" w:cstheme="minorHAnsi"/>
          <w:color w:val="000000"/>
          <w:sz w:val="24"/>
          <w:szCs w:val="27"/>
        </w:rPr>
        <w:t>Ability to collaborate and communicate effectively with co-workers.</w:t>
      </w:r>
    </w:p>
    <w:p w:rsidR="00782C25" w:rsidRDefault="00782C25" w:rsidP="00782C25"/>
    <w:p w:rsidR="00782C25" w:rsidRDefault="00782C25" w:rsidP="00782C25"/>
    <w:sectPr w:rsidR="00782C25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11" w:rsidRDefault="00E96911" w:rsidP="00163335">
      <w:r>
        <w:separator/>
      </w:r>
    </w:p>
  </w:endnote>
  <w:endnote w:type="continuationSeparator" w:id="0">
    <w:p w:rsidR="00E96911" w:rsidRDefault="00E96911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11" w:rsidRDefault="00E96911" w:rsidP="00163335">
      <w:r>
        <w:separator/>
      </w:r>
    </w:p>
  </w:footnote>
  <w:footnote w:type="continuationSeparator" w:id="0">
    <w:p w:rsidR="00E96911" w:rsidRDefault="00E96911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36290D"/>
    <w:multiLevelType w:val="multilevel"/>
    <w:tmpl w:val="3F9E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8B2812"/>
    <w:multiLevelType w:val="multilevel"/>
    <w:tmpl w:val="248B2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855188"/>
    <w:multiLevelType w:val="multilevel"/>
    <w:tmpl w:val="2CA40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6104FF"/>
    <w:multiLevelType w:val="multilevel"/>
    <w:tmpl w:val="C300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3358A"/>
    <w:rsid w:val="0003571A"/>
    <w:rsid w:val="00064446"/>
    <w:rsid w:val="00091E42"/>
    <w:rsid w:val="000A1CD2"/>
    <w:rsid w:val="00122EF6"/>
    <w:rsid w:val="00133768"/>
    <w:rsid w:val="00163335"/>
    <w:rsid w:val="001E2793"/>
    <w:rsid w:val="001F6815"/>
    <w:rsid w:val="00251895"/>
    <w:rsid w:val="002D74C6"/>
    <w:rsid w:val="003043F5"/>
    <w:rsid w:val="003A0ACB"/>
    <w:rsid w:val="003A53EE"/>
    <w:rsid w:val="00461112"/>
    <w:rsid w:val="00462F15"/>
    <w:rsid w:val="004922AB"/>
    <w:rsid w:val="004C45CF"/>
    <w:rsid w:val="004F08EB"/>
    <w:rsid w:val="005132B3"/>
    <w:rsid w:val="005E3EE7"/>
    <w:rsid w:val="006318DC"/>
    <w:rsid w:val="006405A8"/>
    <w:rsid w:val="006935CD"/>
    <w:rsid w:val="00782C25"/>
    <w:rsid w:val="00786A41"/>
    <w:rsid w:val="0080549D"/>
    <w:rsid w:val="0088174C"/>
    <w:rsid w:val="008C2A42"/>
    <w:rsid w:val="008C4991"/>
    <w:rsid w:val="00936D1C"/>
    <w:rsid w:val="00941AE0"/>
    <w:rsid w:val="00953661"/>
    <w:rsid w:val="00980451"/>
    <w:rsid w:val="00986E09"/>
    <w:rsid w:val="00A85C3B"/>
    <w:rsid w:val="00A87B7F"/>
    <w:rsid w:val="00A927BD"/>
    <w:rsid w:val="00AD1A0C"/>
    <w:rsid w:val="00B2766D"/>
    <w:rsid w:val="00C4333E"/>
    <w:rsid w:val="00CB2FEB"/>
    <w:rsid w:val="00CD1A9A"/>
    <w:rsid w:val="00CF2DE4"/>
    <w:rsid w:val="00D01AFB"/>
    <w:rsid w:val="00E12BD5"/>
    <w:rsid w:val="00E96911"/>
    <w:rsid w:val="00F71D1A"/>
    <w:rsid w:val="00F94462"/>
    <w:rsid w:val="00FA3185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5DCC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99"/>
    <w:qFormat/>
    <w:rsid w:val="00251895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6111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42FE-E654-4F2E-B5C6-4262B228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252</Words>
  <Characters>1441</Characters>
  <Application>Microsoft Office Word</Application>
  <DocSecurity>0</DocSecurity>
  <Lines>12</Lines>
  <Paragraphs>3</Paragraphs>
  <ScaleCrop>false</ScaleCrop>
  <Company>P R C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Xie Keke</cp:lastModifiedBy>
  <cp:revision>39</cp:revision>
  <dcterms:created xsi:type="dcterms:W3CDTF">2019-01-04T01:11:00Z</dcterms:created>
  <dcterms:modified xsi:type="dcterms:W3CDTF">2022-03-29T06:56:00Z</dcterms:modified>
</cp:coreProperties>
</file>