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C123D" w:rsidRDefault="000474FA">
      <w:pPr>
        <w:jc w:val="center"/>
        <w:rPr>
          <w:rFonts w:ascii="Times New Roman" w:eastAsia="Times New Roman" w:hAnsi="Times New Roman" w:cs="Times New Roman"/>
          <w:b/>
          <w:color w:val="000000"/>
          <w:sz w:val="22"/>
          <w:szCs w:val="22"/>
        </w:rPr>
      </w:pPr>
      <w:bookmarkStart w:id="0" w:name="OLE_LINK1"/>
      <w:bookmarkStart w:id="1" w:name="OLE_LINK2"/>
      <w:r>
        <w:rPr>
          <w:rFonts w:ascii="Times New Roman" w:eastAsia="Times New Roman" w:hAnsi="Times New Roman" w:cs="Times New Roman"/>
          <w:b/>
          <w:color w:val="000000"/>
          <w:sz w:val="22"/>
          <w:szCs w:val="22"/>
        </w:rPr>
        <w:t>Wenzhou-Kean University</w:t>
      </w:r>
    </w:p>
    <w:p w14:paraId="00000002" w14:textId="77777777" w:rsidR="00BC123D" w:rsidRDefault="00BC123D">
      <w:pPr>
        <w:rPr>
          <w:rFonts w:ascii="Times New Roman" w:eastAsia="Times New Roman" w:hAnsi="Times New Roman" w:cs="Times New Roman"/>
          <w:sz w:val="22"/>
          <w:szCs w:val="22"/>
        </w:rPr>
      </w:pPr>
    </w:p>
    <w:p w14:paraId="00000003" w14:textId="77777777" w:rsidR="00BC123D" w:rsidRDefault="000474FA">
      <w:pPr>
        <w:tabs>
          <w:tab w:val="left" w:pos="5200"/>
        </w:tabs>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Lecturer in English, School of English Studies</w:t>
      </w:r>
      <w:r>
        <w:rPr>
          <w:rFonts w:ascii="Times New Roman" w:eastAsia="Times New Roman" w:hAnsi="Times New Roman" w:cs="Times New Roman"/>
          <w:b/>
          <w:color w:val="000000"/>
          <w:sz w:val="22"/>
          <w:szCs w:val="22"/>
        </w:rPr>
        <w:tab/>
      </w:r>
    </w:p>
    <w:p w14:paraId="00000004" w14:textId="77777777" w:rsidR="00BC123D" w:rsidRDefault="00BC123D">
      <w:pPr>
        <w:tabs>
          <w:tab w:val="left" w:pos="5200"/>
        </w:tabs>
        <w:rPr>
          <w:rFonts w:ascii="Times New Roman" w:eastAsia="Times New Roman" w:hAnsi="Times New Roman" w:cs="Times New Roman"/>
          <w:b/>
          <w:sz w:val="22"/>
          <w:szCs w:val="22"/>
        </w:rPr>
      </w:pPr>
    </w:p>
    <w:p w14:paraId="00000005" w14:textId="77777777" w:rsidR="00BC123D" w:rsidRDefault="000474FA">
      <w:pPr>
        <w:shd w:val="clear" w:color="auto" w:fill="FFFFFF"/>
        <w:tabs>
          <w:tab w:val="left" w:pos="5200"/>
        </w:tabs>
        <w:rPr>
          <w:rFonts w:ascii="Times New Roman" w:eastAsia="Times New Roman" w:hAnsi="Times New Roman" w:cs="Times New Roman"/>
          <w:b/>
          <w:color w:val="222222"/>
          <w:sz w:val="22"/>
          <w:szCs w:val="22"/>
        </w:rPr>
      </w:pPr>
      <w:r>
        <w:rPr>
          <w:rFonts w:ascii="Times New Roman" w:eastAsia="Times New Roman" w:hAnsi="Times New Roman" w:cs="Times New Roman"/>
          <w:b/>
          <w:color w:val="222222"/>
          <w:sz w:val="22"/>
          <w:szCs w:val="22"/>
        </w:rPr>
        <w:t>Wenzhou-Kean University</w:t>
      </w:r>
    </w:p>
    <w:p w14:paraId="00000006" w14:textId="419F8F24" w:rsidR="00BC123D" w:rsidRDefault="000474FA">
      <w:pPr>
        <w:shd w:val="clear" w:color="auto" w:fill="FFFFFF"/>
        <w:tabs>
          <w:tab w:val="left" w:pos="5200"/>
        </w:tabs>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 xml:space="preserve">Wenzhou-Kean University (WKU), located in Wenzhou, China, one of three Sino-American universities along with NYU Shanghai and Duke </w:t>
      </w:r>
      <w:proofErr w:type="spellStart"/>
      <w:r>
        <w:rPr>
          <w:rFonts w:ascii="Times New Roman" w:eastAsia="Times New Roman" w:hAnsi="Times New Roman" w:cs="Times New Roman"/>
          <w:color w:val="222222"/>
          <w:sz w:val="22"/>
          <w:szCs w:val="22"/>
        </w:rPr>
        <w:t>Kunshan</w:t>
      </w:r>
      <w:proofErr w:type="spellEnd"/>
      <w:r>
        <w:rPr>
          <w:rFonts w:ascii="Times New Roman" w:eastAsia="Times New Roman" w:hAnsi="Times New Roman" w:cs="Times New Roman"/>
          <w:color w:val="222222"/>
          <w:sz w:val="22"/>
          <w:szCs w:val="22"/>
        </w:rPr>
        <w:t xml:space="preserve">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w:t>
      </w:r>
      <w:r w:rsidR="0079510D">
        <w:rPr>
          <w:rFonts w:ascii="Times New Roman" w:eastAsia="Times New Roman" w:hAnsi="Times New Roman" w:cs="Times New Roman"/>
          <w:color w:val="222222"/>
          <w:sz w:val="22"/>
          <w:szCs w:val="22"/>
        </w:rPr>
        <w:t xml:space="preserve"> and currently enrolls about 3,5</w:t>
      </w:r>
      <w:r>
        <w:rPr>
          <w:rFonts w:ascii="Times New Roman" w:eastAsia="Times New Roman" w:hAnsi="Times New Roman" w:cs="Times New Roman"/>
          <w:color w:val="222222"/>
          <w:sz w:val="22"/>
          <w:szCs w:val="22"/>
        </w:rPr>
        <w:t>00 undergraduate 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00000007" w14:textId="77777777" w:rsidR="00BC123D" w:rsidRDefault="000474FA">
      <w:pPr>
        <w:shd w:val="clear" w:color="auto" w:fill="FFFFFF"/>
        <w:tabs>
          <w:tab w:val="left" w:pos="5200"/>
        </w:tabs>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 xml:space="preserve"> </w:t>
      </w:r>
    </w:p>
    <w:p w14:paraId="00000008" w14:textId="77777777" w:rsidR="00BC123D" w:rsidRDefault="000474FA">
      <w:pPr>
        <w:shd w:val="clear" w:color="auto" w:fill="FFFFFF"/>
        <w:tabs>
          <w:tab w:val="left" w:pos="5200"/>
        </w:tabs>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Wenzhou-Kean University currently offers the following degree programs: Doctor of Educational Leadership (</w:t>
      </w:r>
      <w:proofErr w:type="spellStart"/>
      <w:r>
        <w:rPr>
          <w:rFonts w:ascii="Times New Roman" w:eastAsia="Times New Roman" w:hAnsi="Times New Roman" w:cs="Times New Roman"/>
          <w:color w:val="222222"/>
          <w:sz w:val="22"/>
          <w:szCs w:val="22"/>
        </w:rPr>
        <w:t>Ed.D</w:t>
      </w:r>
      <w:proofErr w:type="spellEnd"/>
      <w:r>
        <w:rPr>
          <w:rFonts w:ascii="Times New Roman" w:eastAsia="Times New Roman" w:hAnsi="Times New Roman" w:cs="Times New Roman"/>
          <w:color w:val="222222"/>
          <w:sz w:val="22"/>
          <w:szCs w:val="22"/>
        </w:rPr>
        <w:t>.), Biotechnology Science (M.S.), Computer Information Systems (M.S.), Instruction and Curriculum (M.A.), Global Management (M.B.A.), and Architecture (</w:t>
      </w:r>
      <w:proofErr w:type="spellStart"/>
      <w:r>
        <w:rPr>
          <w:rFonts w:ascii="Times New Roman" w:eastAsia="Times New Roman" w:hAnsi="Times New Roman" w:cs="Times New Roman"/>
          <w:color w:val="222222"/>
          <w:sz w:val="22"/>
          <w:szCs w:val="22"/>
        </w:rPr>
        <w:t>M.Arch</w:t>
      </w:r>
      <w:proofErr w:type="spellEnd"/>
      <w:r>
        <w:rPr>
          <w:rFonts w:ascii="Times New Roman" w:eastAsia="Times New Roman" w:hAnsi="Times New Roman" w:cs="Times New Roman"/>
          <w:color w:val="222222"/>
          <w:sz w:val="22"/>
          <w:szCs w:val="22"/>
        </w:rPr>
        <w:t>.);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(Data Analytics Option) (B.A.), Biology (Cell and Molecular option) (B.S.), Chemistry (B.S.); Earth Science (Environmental Science option) (B.S.); English (English in Global Settings option) (B.A.); Psychology (General option/ Forensic Psychology option)(B.A.); and Communication (Public Relations option) (B.A.). In addition, WKU has a substantial commitment to the teaching of ESL/EFL.</w:t>
      </w:r>
    </w:p>
    <w:p w14:paraId="00000009" w14:textId="77777777" w:rsidR="00BC123D" w:rsidRDefault="00BC123D">
      <w:pPr>
        <w:shd w:val="clear" w:color="auto" w:fill="FFFFFF"/>
        <w:tabs>
          <w:tab w:val="left" w:pos="5200"/>
        </w:tabs>
        <w:rPr>
          <w:rFonts w:ascii="Times New Roman" w:eastAsia="Times New Roman" w:hAnsi="Times New Roman" w:cs="Times New Roman"/>
          <w:color w:val="222222"/>
          <w:sz w:val="22"/>
          <w:szCs w:val="22"/>
        </w:rPr>
      </w:pPr>
    </w:p>
    <w:p w14:paraId="0000000A" w14:textId="77777777" w:rsidR="00BC123D" w:rsidRDefault="00BC123D">
      <w:pPr>
        <w:rPr>
          <w:rFonts w:ascii="Times New Roman" w:eastAsia="Times New Roman" w:hAnsi="Times New Roman" w:cs="Times New Roman"/>
          <w:sz w:val="22"/>
          <w:szCs w:val="22"/>
        </w:rPr>
      </w:pPr>
    </w:p>
    <w:p w14:paraId="0000000B" w14:textId="77777777" w:rsidR="00BC123D" w:rsidRDefault="000474FA">
      <w:pPr>
        <w:rPr>
          <w:rFonts w:ascii="Times New Roman" w:eastAsia="Times New Roman" w:hAnsi="Times New Roman" w:cs="Times New Roman"/>
          <w:sz w:val="22"/>
          <w:szCs w:val="22"/>
        </w:rPr>
      </w:pPr>
      <w:r>
        <w:rPr>
          <w:rFonts w:ascii="Times New Roman" w:eastAsia="Times New Roman" w:hAnsi="Times New Roman" w:cs="Times New Roman"/>
          <w:sz w:val="22"/>
          <w:szCs w:val="22"/>
        </w:rPr>
        <w:t>About the Job:</w:t>
      </w:r>
    </w:p>
    <w:p w14:paraId="0000000C" w14:textId="77777777" w:rsidR="00BC123D" w:rsidRDefault="00BC123D">
      <w:pPr>
        <w:rPr>
          <w:rFonts w:ascii="Times New Roman" w:eastAsia="Times New Roman" w:hAnsi="Times New Roman" w:cs="Times New Roman"/>
          <w:sz w:val="22"/>
          <w:szCs w:val="22"/>
        </w:rPr>
      </w:pPr>
    </w:p>
    <w:p w14:paraId="0000000D" w14:textId="77777777" w:rsidR="00BC123D" w:rsidRDefault="000474FA">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School of English Studies in the College of Liberal Arts at WKU seeks to fill several lecturer positions to teach a full range of undergraduate English courses including, but not limited to: ESL, first-year Composition, World Literature, Translation and or Interpretation, Writing/Rhetoric, Technical and Professional Writing, Literature, Linguistics, and ESL Methods and Teaching Techniques. </w:t>
      </w:r>
    </w:p>
    <w:p w14:paraId="0000000E" w14:textId="77777777" w:rsidR="00BC123D" w:rsidRDefault="00BC123D">
      <w:pPr>
        <w:rPr>
          <w:rFonts w:ascii="Times New Roman" w:eastAsia="Times New Roman" w:hAnsi="Times New Roman" w:cs="Times New Roman"/>
          <w:sz w:val="22"/>
          <w:szCs w:val="22"/>
        </w:rPr>
      </w:pPr>
    </w:p>
    <w:p w14:paraId="0000000F" w14:textId="77777777" w:rsidR="00BC123D" w:rsidRDefault="000474FA">
      <w:pPr>
        <w:rPr>
          <w:rFonts w:ascii="Times New Roman" w:eastAsia="Times New Roman" w:hAnsi="Times New Roman" w:cs="Times New Roman"/>
          <w:color w:val="222222"/>
          <w:sz w:val="22"/>
          <w:szCs w:val="22"/>
          <w:highlight w:val="white"/>
        </w:rPr>
      </w:pPr>
      <w:r>
        <w:rPr>
          <w:rFonts w:ascii="Times New Roman" w:eastAsia="Times New Roman" w:hAnsi="Times New Roman" w:cs="Times New Roman"/>
          <w:sz w:val="22"/>
          <w:szCs w:val="22"/>
        </w:rPr>
        <w:t>A Lecturer is a full-time, 12-month employee who teaches 39 credits per year and provides student and learning support services during the assigned period. Lecturers will be expected to participate in the full range of faculty responsibilities, including high quality teaching, advising, student learning support, curriculum development, program assessment, student recruitment and retention, office hours, senior project supervision, internship opportunities, research experience for undergraduates, and service to the university and/or professional community. Lecturer positions are non-tenure track and may be renewed on an annual basis.</w:t>
      </w:r>
    </w:p>
    <w:p w14:paraId="00000010" w14:textId="77777777" w:rsidR="00BC123D" w:rsidRDefault="00BC123D">
      <w:pPr>
        <w:rPr>
          <w:rFonts w:ascii="Times New Roman" w:eastAsia="Times New Roman" w:hAnsi="Times New Roman" w:cs="Times New Roman"/>
          <w:color w:val="0000FF"/>
          <w:sz w:val="22"/>
          <w:szCs w:val="22"/>
          <w:highlight w:val="white"/>
        </w:rPr>
      </w:pPr>
    </w:p>
    <w:p w14:paraId="00000011" w14:textId="77777777" w:rsidR="00BC123D" w:rsidRDefault="000474FA">
      <w:pPr>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rPr>
        <w:t>All faculty positions are full-time, on-sit</w:t>
      </w:r>
      <w:r w:rsidRPr="002D2928">
        <w:rPr>
          <w:rFonts w:ascii="Times New Roman" w:eastAsia="Times New Roman" w:hAnsi="Times New Roman" w:cs="Times New Roman"/>
          <w:sz w:val="22"/>
          <w:szCs w:val="22"/>
        </w:rPr>
        <w:t>e assignments effective at the beginning of contract. Positions are available for Spring 2022 or Fall 2022.</w:t>
      </w:r>
    </w:p>
    <w:p w14:paraId="00000012" w14:textId="77777777" w:rsidR="00BC123D" w:rsidRDefault="00BC123D">
      <w:pPr>
        <w:rPr>
          <w:rFonts w:ascii="Times New Roman" w:eastAsia="Times New Roman" w:hAnsi="Times New Roman" w:cs="Times New Roman"/>
          <w:sz w:val="22"/>
          <w:szCs w:val="22"/>
        </w:rPr>
      </w:pPr>
    </w:p>
    <w:p w14:paraId="00000013" w14:textId="77777777" w:rsidR="00BC123D" w:rsidRDefault="000474FA">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Teaching experience with non-native speakers in a foreign country is desirable. Teaching assignments and related responsibilities may include day, evening, weekend and online courses. Interest or experience in using advanced instructional technologies to improve the teaching/learning process is highly desirable. </w:t>
      </w:r>
      <w:r>
        <w:rPr>
          <w:rFonts w:ascii="Times New Roman" w:eastAsia="Times New Roman" w:hAnsi="Times New Roman" w:cs="Times New Roman"/>
          <w:sz w:val="22"/>
          <w:szCs w:val="22"/>
        </w:rPr>
        <w:lastRenderedPageBreak/>
        <w:t>All faculty may be required to teach General Education courses as needed. Opportunities are also available to teach disciplinary support courses. Candidates with an interest in teaching across disciplines are encouraged to apply.</w:t>
      </w:r>
    </w:p>
    <w:p w14:paraId="00000014" w14:textId="77777777" w:rsidR="00BC123D" w:rsidRDefault="00BC123D">
      <w:pPr>
        <w:rPr>
          <w:rFonts w:ascii="Times New Roman" w:eastAsia="Times New Roman" w:hAnsi="Times New Roman" w:cs="Times New Roman"/>
          <w:sz w:val="22"/>
          <w:szCs w:val="22"/>
        </w:rPr>
      </w:pPr>
    </w:p>
    <w:p w14:paraId="00000015" w14:textId="77777777" w:rsidR="00BC123D" w:rsidRDefault="000474FA">
      <w:pPr>
        <w:rPr>
          <w:rFonts w:ascii="Times New Roman" w:eastAsia="Times New Roman" w:hAnsi="Times New Roman" w:cs="Times New Roman"/>
          <w:sz w:val="22"/>
          <w:szCs w:val="22"/>
        </w:rPr>
      </w:pPr>
      <w:r>
        <w:rPr>
          <w:rFonts w:ascii="Times New Roman" w:eastAsia="Times New Roman" w:hAnsi="Times New Roman" w:cs="Times New Roman"/>
          <w:sz w:val="22"/>
          <w:szCs w:val="22"/>
        </w:rPr>
        <w:t>Qualifications:</w:t>
      </w:r>
    </w:p>
    <w:p w14:paraId="00000016" w14:textId="77777777" w:rsidR="00BC123D" w:rsidRDefault="00BC123D">
      <w:pPr>
        <w:rPr>
          <w:rFonts w:ascii="Times New Roman" w:eastAsia="Times New Roman" w:hAnsi="Times New Roman" w:cs="Times New Roman"/>
          <w:sz w:val="22"/>
          <w:szCs w:val="22"/>
        </w:rPr>
      </w:pPr>
    </w:p>
    <w:p w14:paraId="00000017" w14:textId="3C3DDAF3" w:rsidR="00BC123D" w:rsidRDefault="000474FA">
      <w:pPr>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rPr>
        <w:t xml:space="preserve">A Master's degree in English or a closely related field is required for Lecturer positions, but a Ph.D. is preferred. Applications from candidates with certification in ESL and advanced degrees in other fields housed within WKU's College of Liberal Arts will also be considered. A minimum of two years of teaching or related experience in a college or university setting is preferred. </w:t>
      </w:r>
      <w:r w:rsidR="002D2928" w:rsidRPr="002D2928">
        <w:rPr>
          <w:rFonts w:ascii="Times New Roman" w:eastAsia="Times New Roman" w:hAnsi="Times New Roman" w:cs="Times New Roman"/>
          <w:sz w:val="22"/>
          <w:szCs w:val="22"/>
        </w:rPr>
        <w:t>N</w:t>
      </w:r>
      <w:r w:rsidR="00E536B3" w:rsidRPr="002D2928">
        <w:rPr>
          <w:rFonts w:ascii="Times New Roman" w:eastAsia="Times New Roman" w:hAnsi="Times New Roman" w:cs="Times New Roman"/>
          <w:sz w:val="22"/>
          <w:szCs w:val="22"/>
        </w:rPr>
        <w:t>ative English speakers or equivalent English proficiency</w:t>
      </w:r>
      <w:r w:rsidR="002D2928" w:rsidRPr="002D2928">
        <w:rPr>
          <w:rFonts w:ascii="Times New Roman" w:eastAsia="Times New Roman" w:hAnsi="Times New Roman" w:cs="Times New Roman"/>
          <w:sz w:val="22"/>
          <w:szCs w:val="22"/>
        </w:rPr>
        <w:t xml:space="preserve"> is required.</w:t>
      </w:r>
    </w:p>
    <w:p w14:paraId="00000018" w14:textId="77777777" w:rsidR="00BC123D" w:rsidRPr="002D2928" w:rsidRDefault="00BC123D">
      <w:pPr>
        <w:rPr>
          <w:rFonts w:ascii="Times New Roman" w:eastAsia="Times New Roman" w:hAnsi="Times New Roman" w:cs="Times New Roman"/>
          <w:sz w:val="22"/>
          <w:szCs w:val="22"/>
        </w:rPr>
      </w:pPr>
    </w:p>
    <w:p w14:paraId="00000019" w14:textId="77777777" w:rsidR="00BC123D" w:rsidRDefault="000474FA">
      <w:pPr>
        <w:rPr>
          <w:rFonts w:ascii="Times New Roman" w:eastAsia="Times New Roman" w:hAnsi="Times New Roman" w:cs="Times New Roman"/>
          <w:sz w:val="22"/>
          <w:szCs w:val="22"/>
        </w:rPr>
      </w:pPr>
      <w:r>
        <w:rPr>
          <w:rFonts w:ascii="Times New Roman" w:eastAsia="Times New Roman" w:hAnsi="Times New Roman" w:cs="Times New Roman"/>
          <w:sz w:val="22"/>
          <w:szCs w:val="22"/>
        </w:rPr>
        <w:t>Application Information:</w:t>
      </w:r>
    </w:p>
    <w:p w14:paraId="0000001A" w14:textId="77777777" w:rsidR="00BC123D" w:rsidRDefault="00BC123D">
      <w:pPr>
        <w:rPr>
          <w:rFonts w:ascii="Times New Roman" w:eastAsia="Times New Roman" w:hAnsi="Times New Roman" w:cs="Times New Roman"/>
          <w:sz w:val="22"/>
          <w:szCs w:val="22"/>
        </w:rPr>
      </w:pPr>
    </w:p>
    <w:p w14:paraId="0000001B" w14:textId="77777777" w:rsidR="00BC123D" w:rsidRDefault="000474FA">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Review of applications will begin immediately and continue until positions are filled. Candidates should send cover letter, CV, statement of teaching philosophy, unofficial transcripts, and the email contact information of three professional references. Please send all materials to Search Committee Chairperson at </w:t>
      </w:r>
      <w:bookmarkStart w:id="2" w:name="OLE_LINK3"/>
      <w:bookmarkStart w:id="3" w:name="OLE_LINK4"/>
      <w:r w:rsidRPr="00C34E3C">
        <w:rPr>
          <w:rFonts w:ascii="Times New Roman" w:eastAsia="Times New Roman" w:hAnsi="Times New Roman" w:cs="Times New Roman"/>
          <w:b/>
          <w:sz w:val="22"/>
          <w:szCs w:val="22"/>
        </w:rPr>
        <w:t>wkuenglish@wku.edu.cn</w:t>
      </w:r>
      <w:bookmarkEnd w:id="2"/>
      <w:bookmarkEnd w:id="3"/>
      <w:r>
        <w:rPr>
          <w:rFonts w:ascii="Times New Roman" w:eastAsia="Times New Roman" w:hAnsi="Times New Roman" w:cs="Times New Roman"/>
          <w:sz w:val="22"/>
          <w:szCs w:val="22"/>
        </w:rPr>
        <w:t xml:space="preserve">. Official transcripts for all degrees and three current letters of recommendation are required before appointment.  </w:t>
      </w:r>
    </w:p>
    <w:p w14:paraId="0000001C" w14:textId="77777777" w:rsidR="00BC123D" w:rsidRDefault="00BC123D">
      <w:pPr>
        <w:rPr>
          <w:rFonts w:ascii="Times New Roman" w:eastAsia="Times New Roman" w:hAnsi="Times New Roman" w:cs="Times New Roman"/>
          <w:sz w:val="22"/>
          <w:szCs w:val="22"/>
        </w:rPr>
      </w:pPr>
    </w:p>
    <w:p w14:paraId="0000001D" w14:textId="77777777" w:rsidR="00BC123D" w:rsidRDefault="000474FA">
      <w:pPr>
        <w:rPr>
          <w:rFonts w:ascii="Times New Roman" w:eastAsia="Times New Roman" w:hAnsi="Times New Roman" w:cs="Times New Roman"/>
          <w:sz w:val="22"/>
          <w:szCs w:val="22"/>
        </w:rPr>
      </w:pPr>
      <w:r>
        <w:rPr>
          <w:rFonts w:ascii="Times New Roman" w:eastAsia="Times New Roman" w:hAnsi="Times New Roman" w:cs="Times New Roman"/>
          <w:sz w:val="22"/>
          <w:szCs w:val="22"/>
        </w:rPr>
        <w:t>Faculty positions at WKU offer:</w:t>
      </w:r>
    </w:p>
    <w:p w14:paraId="0000001E" w14:textId="77777777" w:rsidR="00BC123D" w:rsidRDefault="00BC123D">
      <w:pPr>
        <w:rPr>
          <w:rFonts w:ascii="Times New Roman" w:eastAsia="Times New Roman" w:hAnsi="Times New Roman" w:cs="Times New Roman"/>
          <w:sz w:val="22"/>
          <w:szCs w:val="22"/>
        </w:rPr>
      </w:pPr>
    </w:p>
    <w:p w14:paraId="0000001F" w14:textId="77777777" w:rsidR="00BC123D" w:rsidRDefault="000474FA">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Annual salary</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222222"/>
          <w:sz w:val="22"/>
          <w:szCs w:val="22"/>
        </w:rPr>
        <w:t xml:space="preserve">range:  </w:t>
      </w:r>
      <w:r>
        <w:rPr>
          <w:rFonts w:ascii="Times New Roman" w:eastAsia="Times New Roman" w:hAnsi="Times New Roman" w:cs="Times New Roman"/>
          <w:color w:val="222222"/>
          <w:sz w:val="22"/>
          <w:szCs w:val="22"/>
          <w:highlight w:val="white"/>
        </w:rPr>
        <w:t xml:space="preserve">$53,000 to $63,000 </w:t>
      </w:r>
      <w:r>
        <w:rPr>
          <w:rFonts w:ascii="Times New Roman" w:eastAsia="Times New Roman" w:hAnsi="Times New Roman" w:cs="Times New Roman"/>
          <w:sz w:val="22"/>
          <w:szCs w:val="22"/>
        </w:rPr>
        <w:t>based on</w:t>
      </w:r>
      <w:r>
        <w:rPr>
          <w:rFonts w:ascii="Times New Roman" w:eastAsia="Times New Roman" w:hAnsi="Times New Roman" w:cs="Times New Roman"/>
          <w:color w:val="000000"/>
          <w:sz w:val="22"/>
          <w:szCs w:val="22"/>
        </w:rPr>
        <w:t xml:space="preserve"> qualification and experience.</w:t>
      </w:r>
    </w:p>
    <w:p w14:paraId="00000020" w14:textId="429E330B" w:rsidR="00BC123D" w:rsidRDefault="000474FA">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completion of years of service with the University.</w:t>
      </w:r>
    </w:p>
    <w:p w14:paraId="00000021" w14:textId="7FB3C69B" w:rsidR="00BC123D" w:rsidRDefault="000474FA">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WKU tuition waiver up to 80% for spouse/dependent children of facult</w:t>
      </w:r>
      <w:bookmarkStart w:id="4" w:name="_GoBack"/>
      <w:bookmarkEnd w:id="4"/>
      <w:r>
        <w:rPr>
          <w:rFonts w:ascii="Times New Roman" w:eastAsia="Times New Roman" w:hAnsi="Times New Roman" w:cs="Times New Roman"/>
          <w:color w:val="000000"/>
          <w:sz w:val="22"/>
          <w:szCs w:val="22"/>
        </w:rPr>
        <w:t>y</w:t>
      </w:r>
      <w:r w:rsidR="00473294">
        <w:rPr>
          <w:rFonts w:ascii="Times New Roman" w:eastAsia="Times New Roman" w:hAnsi="Times New Roman" w:cs="Times New Roman"/>
          <w:color w:val="000000"/>
          <w:sz w:val="22"/>
          <w:szCs w:val="22"/>
        </w:rPr>
        <w:t xml:space="preserve"> for undergraduate programs</w:t>
      </w:r>
      <w:r>
        <w:rPr>
          <w:rFonts w:ascii="Times New Roman" w:eastAsia="Times New Roman" w:hAnsi="Times New Roman" w:cs="Times New Roman"/>
          <w:color w:val="000000"/>
          <w:sz w:val="22"/>
          <w:szCs w:val="22"/>
        </w:rPr>
        <w:t>, and tuition discount of private/international kindergarten, elementary, middle and high schools for children of faculty.</w:t>
      </w:r>
    </w:p>
    <w:p w14:paraId="00000022" w14:textId="77777777" w:rsidR="00BC123D" w:rsidRDefault="000474FA">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collegial environment. </w:t>
      </w:r>
    </w:p>
    <w:p w14:paraId="00000023" w14:textId="77777777" w:rsidR="00BC123D" w:rsidRDefault="000474FA">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opportunity to teach high quality students with more than a third of WKU graduates being admitted to the graduate schools at the World’s Top 50 Universities, and about 70% of its graduates at the World’s Top 100 Universities.</w:t>
      </w:r>
    </w:p>
    <w:p w14:paraId="00000024" w14:textId="77777777" w:rsidR="00BC123D" w:rsidRDefault="00BC123D">
      <w:pPr>
        <w:rPr>
          <w:rFonts w:ascii="Times New Roman" w:eastAsia="Times New Roman" w:hAnsi="Times New Roman" w:cs="Times New Roman"/>
          <w:sz w:val="22"/>
          <w:szCs w:val="22"/>
        </w:rPr>
      </w:pPr>
    </w:p>
    <w:p w14:paraId="00000025" w14:textId="77777777" w:rsidR="00BC123D" w:rsidRDefault="000474FA">
      <w:pPr>
        <w:rPr>
          <w:rFonts w:ascii="Times New Roman" w:eastAsia="Times New Roman" w:hAnsi="Times New Roman" w:cs="Times New Roman"/>
          <w:sz w:val="22"/>
          <w:szCs w:val="22"/>
        </w:rPr>
      </w:pPr>
      <w:r>
        <w:rPr>
          <w:rFonts w:ascii="Times New Roman" w:eastAsia="Times New Roman" w:hAnsi="Times New Roman" w:cs="Times New Roman"/>
          <w:sz w:val="22"/>
          <w:szCs w:val="22"/>
        </w:rPr>
        <w:t>Background Screening:</w:t>
      </w:r>
    </w:p>
    <w:p w14:paraId="00000026" w14:textId="77777777" w:rsidR="00BC123D" w:rsidRDefault="00BC123D">
      <w:pPr>
        <w:rPr>
          <w:rFonts w:ascii="Times New Roman" w:eastAsia="Times New Roman" w:hAnsi="Times New Roman" w:cs="Times New Roman"/>
          <w:sz w:val="22"/>
          <w:szCs w:val="22"/>
        </w:rPr>
      </w:pPr>
    </w:p>
    <w:p w14:paraId="00000027" w14:textId="77777777" w:rsidR="00BC123D" w:rsidRDefault="000474FA">
      <w:pPr>
        <w:rPr>
          <w:rFonts w:ascii="Times New Roman" w:eastAsia="Times New Roman" w:hAnsi="Times New Roman" w:cs="Times New Roman"/>
          <w:sz w:val="22"/>
          <w:szCs w:val="22"/>
        </w:rPr>
      </w:pPr>
      <w:r>
        <w:rPr>
          <w:rFonts w:ascii="Times New Roman" w:eastAsia="Times New Roman" w:hAnsi="Times New Roman" w:cs="Times New Roman"/>
          <w:sz w:val="22"/>
          <w:szCs w:val="22"/>
        </w:rPr>
        <w:t>Wenzhou-Kean University conducts background screenings on all job candidates upon acceptance of a contingent offer and may use a third-party administrator to conduct background screenings.</w:t>
      </w:r>
      <w:bookmarkEnd w:id="0"/>
      <w:bookmarkEnd w:id="1"/>
    </w:p>
    <w:sectPr w:rsidR="00BC12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32913"/>
    <w:multiLevelType w:val="multilevel"/>
    <w:tmpl w:val="163A0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3D"/>
    <w:rsid w:val="000474FA"/>
    <w:rsid w:val="00206832"/>
    <w:rsid w:val="00245B8E"/>
    <w:rsid w:val="002D2928"/>
    <w:rsid w:val="00473294"/>
    <w:rsid w:val="0079510D"/>
    <w:rsid w:val="00BC123D"/>
    <w:rsid w:val="00C34E3C"/>
    <w:rsid w:val="00D00651"/>
    <w:rsid w:val="00E5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ABDE"/>
  <w15:docId w15:val="{A43E4015-B20E-4046-9EBD-CA27C05C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240AAB"/>
    <w:pPr>
      <w:ind w:left="720"/>
      <w:contextualSpacing/>
    </w:p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HcG5yMD4Vk6ZHEFqyrYMJTyUxg==">AMUW2mWuXeli1ubkqBtDMkDhwIl6YRNmjconW02op3IyadTmC9nX4kgk6sujMv3eYuCWAD9TWthKD34OuNtelIVzGVA1Yd/TDJPsNfqD+wouRY3tQYIAkws=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916</Words>
  <Characters>5224</Characters>
  <Application>Microsoft Office Word</Application>
  <DocSecurity>0</DocSecurity>
  <Lines>43</Lines>
  <Paragraphs>12</Paragraphs>
  <ScaleCrop>false</ScaleCrop>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Hogsette</dc:creator>
  <cp:lastModifiedBy>wku</cp:lastModifiedBy>
  <cp:revision>10</cp:revision>
  <dcterms:created xsi:type="dcterms:W3CDTF">2021-02-15T11:46:00Z</dcterms:created>
  <dcterms:modified xsi:type="dcterms:W3CDTF">2022-01-05T02:58:00Z</dcterms:modified>
</cp:coreProperties>
</file>