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C1" w:rsidRDefault="00CB014A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岗位说明书——体育教学与管理</w:t>
      </w:r>
      <w:bookmarkStart w:id="0" w:name="_GoBack"/>
      <w:bookmarkEnd w:id="0"/>
    </w:p>
    <w:p w:rsidR="00BC41C1" w:rsidRDefault="00CB014A">
      <w:pPr>
        <w:jc w:val="center"/>
        <w:rPr>
          <w:sz w:val="24"/>
        </w:rPr>
      </w:pPr>
      <w:r>
        <w:rPr>
          <w:rFonts w:hint="eastAsia"/>
          <w:sz w:val="24"/>
        </w:rPr>
        <w:t>所属部门：国情中心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>体育教学管理岗</w:t>
      </w:r>
    </w:p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BC41C1" w:rsidRDefault="00CB014A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承担课程建设，完善教学管理制度及相应课程教学任务；</w:t>
      </w:r>
    </w:p>
    <w:p w:rsidR="00BC41C1" w:rsidRDefault="00CB014A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运动队、俱乐部指导，竞赛组织和裁判工作；</w:t>
      </w:r>
    </w:p>
    <w:p w:rsidR="00BC41C1" w:rsidRDefault="00CB014A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负责学生体质健康测试工作；</w:t>
      </w:r>
    </w:p>
    <w:p w:rsidR="00BC41C1" w:rsidRDefault="00CB014A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校园体育文化建设及活动组织；</w:t>
      </w:r>
    </w:p>
    <w:p w:rsidR="00BC41C1" w:rsidRDefault="00CB014A">
      <w:pPr>
        <w:pStyle w:val="a7"/>
        <w:numPr>
          <w:ilvl w:val="0"/>
          <w:numId w:val="1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完成部门交办的其他工作；</w:t>
      </w:r>
    </w:p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BC41C1" w:rsidRDefault="00CB014A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硕士研究生及以上学历，体育类专业（篮球、足球、羽毛球或健美操）专项，运动员等级为国家二级运动员及以上；</w:t>
      </w:r>
    </w:p>
    <w:p w:rsidR="00BC41C1" w:rsidRDefault="00CB014A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能够胜任本科公共体育课教学、运动队指导、竞赛组织和裁判工作；</w:t>
      </w:r>
    </w:p>
    <w:p w:rsidR="00BC41C1" w:rsidRDefault="00CB014A">
      <w:pPr>
        <w:pStyle w:val="a7"/>
        <w:numPr>
          <w:ilvl w:val="0"/>
          <w:numId w:val="2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认同我校办学理念，有良好的师德风貌，能为学生提供切实的帮助和有效的指导；善于和学生沟通，尊重学生的意见和建议；</w:t>
      </w:r>
    </w:p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BC41C1" w:rsidRDefault="00CB014A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具有海外学习经历或海外工作背景；</w:t>
      </w:r>
    </w:p>
    <w:p w:rsidR="00BC41C1" w:rsidRDefault="00CB014A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具有国家运动健将级别等级证书；</w:t>
      </w:r>
    </w:p>
    <w:p w:rsidR="00BC41C1" w:rsidRDefault="00CB014A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一专多能，具有较好的体育教学、运动训练水平，能够胜任两门以上公共体育课教学；</w:t>
      </w:r>
    </w:p>
    <w:p w:rsidR="00BC41C1" w:rsidRDefault="00CB014A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能够使用英语进行流利的交流；</w:t>
      </w: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BC41C1">
      <w:pPr>
        <w:widowControl/>
        <w:jc w:val="left"/>
      </w:pPr>
    </w:p>
    <w:p w:rsidR="00BC41C1" w:rsidRDefault="00CB014A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t xml:space="preserve">Job Description – </w:t>
      </w:r>
      <w:r>
        <w:rPr>
          <w:rFonts w:cstheme="minorHAnsi" w:hint="eastAsia"/>
          <w:b/>
          <w:color w:val="003366"/>
          <w:sz w:val="32"/>
          <w:szCs w:val="32"/>
        </w:rPr>
        <w:t>Physical</w:t>
      </w:r>
      <w:r>
        <w:rPr>
          <w:rFonts w:cstheme="minorHAnsi"/>
          <w:b/>
          <w:color w:val="003366"/>
          <w:sz w:val="32"/>
          <w:szCs w:val="32"/>
        </w:rPr>
        <w:t xml:space="preserve"> Education &amp; Admin (</w:t>
      </w:r>
      <w:r>
        <w:rPr>
          <w:rFonts w:cstheme="minorHAnsi" w:hint="eastAsia"/>
          <w:b/>
          <w:color w:val="003366"/>
          <w:sz w:val="32"/>
          <w:szCs w:val="32"/>
        </w:rPr>
        <w:t>Bas</w:t>
      </w:r>
      <w:r>
        <w:rPr>
          <w:rFonts w:cstheme="minorHAnsi"/>
          <w:b/>
          <w:color w:val="003366"/>
          <w:sz w:val="32"/>
          <w:szCs w:val="32"/>
        </w:rPr>
        <w:t xml:space="preserve">ketball, Soccer, </w:t>
      </w:r>
      <w:r>
        <w:rPr>
          <w:rFonts w:cstheme="minorHAnsi" w:hint="eastAsia"/>
          <w:b/>
          <w:color w:val="003366"/>
          <w:sz w:val="32"/>
          <w:szCs w:val="32"/>
        </w:rPr>
        <w:t>Badminton</w:t>
      </w:r>
      <w:r>
        <w:rPr>
          <w:rFonts w:cstheme="minorHAnsi"/>
          <w:b/>
          <w:color w:val="003366"/>
          <w:sz w:val="32"/>
          <w:szCs w:val="32"/>
        </w:rPr>
        <w:t>, Aerobics)</w:t>
      </w:r>
    </w:p>
    <w:p w:rsidR="00BC41C1" w:rsidRDefault="00CB014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Department: Chinese Curricula Center      Report to: P.E. Administrator</w:t>
      </w:r>
    </w:p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BC41C1" w:rsidRDefault="00CB014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ndertake curriculum construction, improve the teaching management system, </w:t>
      </w:r>
      <w:r>
        <w:rPr>
          <w:rFonts w:hint="eastAsia"/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teaching tasks;</w:t>
      </w:r>
    </w:p>
    <w:p w:rsidR="00BC41C1" w:rsidRDefault="00CB014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Coach the university sports team, provide the guidance for the university sports club, organize the competition and the referee works;</w:t>
      </w:r>
    </w:p>
    <w:p w:rsidR="00BC41C1" w:rsidRDefault="00CB014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Responsible for student physical health test;</w:t>
      </w:r>
    </w:p>
    <w:p w:rsidR="00BC41C1" w:rsidRDefault="00CB014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Campus sports culture construction and event organization;</w:t>
      </w:r>
    </w:p>
    <w:p w:rsidR="00BC41C1" w:rsidRDefault="00CB014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Complete other tasks assigned by the department;</w:t>
      </w:r>
    </w:p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BC41C1" w:rsidRDefault="00CB014A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Master's degree or above, majored in </w:t>
      </w:r>
      <w:proofErr w:type="gramStart"/>
      <w:r>
        <w:rPr>
          <w:sz w:val="24"/>
          <w:szCs w:val="24"/>
        </w:rPr>
        <w:t>PE(</w:t>
      </w:r>
      <w:proofErr w:type="gramEnd"/>
      <w:r>
        <w:rPr>
          <w:sz w:val="24"/>
          <w:szCs w:val="24"/>
        </w:rPr>
        <w:t xml:space="preserve">Basketball, Soccer, Badminton, Aerobics), </w:t>
      </w:r>
      <w:r>
        <w:rPr>
          <w:rFonts w:hint="eastAsia"/>
          <w:sz w:val="24"/>
          <w:szCs w:val="24"/>
        </w:rPr>
        <w:t>National Athlete Certificate of Second Class level and above;</w:t>
      </w:r>
    </w:p>
    <w:p w:rsidR="00BC41C1" w:rsidRDefault="00CB014A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Be competent for undergraduate public physical course education, sports team guidance, competition organization and refereeing;</w:t>
      </w:r>
    </w:p>
    <w:p w:rsidR="00BC41C1" w:rsidRDefault="00CB014A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Agree with our school-running idea, have a good teacher's morality, provide practical help and effective guidance for students; be good at communicating with students and respect the opinions and suggestions of students;</w:t>
      </w:r>
    </w:p>
    <w:p w:rsidR="00BC41C1" w:rsidRDefault="00BC41C1"/>
    <w:p w:rsidR="00BC41C1" w:rsidRDefault="00CB014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BC41C1" w:rsidRDefault="00CB014A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Have an overseas education experience or overseas work background;</w:t>
      </w:r>
    </w:p>
    <w:p w:rsidR="00BC41C1" w:rsidRDefault="00CB014A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Have a National Athlete Certificate of Master Level;</w:t>
      </w:r>
    </w:p>
    <w:p w:rsidR="00BC41C1" w:rsidRDefault="00CB014A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Have multiple sports skills with an excellent level of physical education and sports training, capable of teaching more than two public physical courses education;</w:t>
      </w:r>
    </w:p>
    <w:p w:rsidR="00BC41C1" w:rsidRDefault="00CB014A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Be able to communicate fluently in English;</w:t>
      </w:r>
    </w:p>
    <w:p w:rsidR="00BC41C1" w:rsidRDefault="00BC41C1"/>
    <w:sectPr w:rsidR="00BC41C1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27" w:rsidRDefault="00A72627">
      <w:r>
        <w:separator/>
      </w:r>
    </w:p>
  </w:endnote>
  <w:endnote w:type="continuationSeparator" w:id="0">
    <w:p w:rsidR="00A72627" w:rsidRDefault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27" w:rsidRDefault="00A72627">
      <w:r>
        <w:separator/>
      </w:r>
    </w:p>
  </w:footnote>
  <w:footnote w:type="continuationSeparator" w:id="0">
    <w:p w:rsidR="00A72627" w:rsidRDefault="00A7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C1" w:rsidRDefault="00CB014A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C41C1" w:rsidRDefault="00BC41C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85AF3"/>
    <w:multiLevelType w:val="multilevel"/>
    <w:tmpl w:val="41C85A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D17DD8"/>
    <w:multiLevelType w:val="multilevel"/>
    <w:tmpl w:val="4AD17D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11180"/>
    <w:rsid w:val="00064446"/>
    <w:rsid w:val="00091E42"/>
    <w:rsid w:val="00110612"/>
    <w:rsid w:val="00116DBF"/>
    <w:rsid w:val="00131D33"/>
    <w:rsid w:val="00163335"/>
    <w:rsid w:val="00174E00"/>
    <w:rsid w:val="001E7BB1"/>
    <w:rsid w:val="001F6815"/>
    <w:rsid w:val="00224E74"/>
    <w:rsid w:val="00251895"/>
    <w:rsid w:val="00265D0F"/>
    <w:rsid w:val="0028535F"/>
    <w:rsid w:val="002D74C6"/>
    <w:rsid w:val="00315057"/>
    <w:rsid w:val="00355422"/>
    <w:rsid w:val="003A53EE"/>
    <w:rsid w:val="003C6D75"/>
    <w:rsid w:val="0042138E"/>
    <w:rsid w:val="00462F15"/>
    <w:rsid w:val="00477ECB"/>
    <w:rsid w:val="004922AB"/>
    <w:rsid w:val="004C45CF"/>
    <w:rsid w:val="004F08EB"/>
    <w:rsid w:val="0057740E"/>
    <w:rsid w:val="005E3EE7"/>
    <w:rsid w:val="00621CDC"/>
    <w:rsid w:val="00653E71"/>
    <w:rsid w:val="00655F44"/>
    <w:rsid w:val="006637A0"/>
    <w:rsid w:val="00755CB5"/>
    <w:rsid w:val="009240F8"/>
    <w:rsid w:val="00933F54"/>
    <w:rsid w:val="00940EEC"/>
    <w:rsid w:val="00953661"/>
    <w:rsid w:val="00973B62"/>
    <w:rsid w:val="00A0592A"/>
    <w:rsid w:val="00A10641"/>
    <w:rsid w:val="00A45E2F"/>
    <w:rsid w:val="00A72627"/>
    <w:rsid w:val="00A87B7F"/>
    <w:rsid w:val="00A927BD"/>
    <w:rsid w:val="00AD1A0C"/>
    <w:rsid w:val="00B36B4E"/>
    <w:rsid w:val="00BC266A"/>
    <w:rsid w:val="00BC41C1"/>
    <w:rsid w:val="00C24749"/>
    <w:rsid w:val="00C742D1"/>
    <w:rsid w:val="00CB014A"/>
    <w:rsid w:val="00D7650E"/>
    <w:rsid w:val="00D93DE2"/>
    <w:rsid w:val="00DB7144"/>
    <w:rsid w:val="00EF771A"/>
    <w:rsid w:val="00F021D9"/>
    <w:rsid w:val="00F71D1A"/>
    <w:rsid w:val="00FA37E8"/>
    <w:rsid w:val="00FC4D65"/>
    <w:rsid w:val="00FC5CB7"/>
    <w:rsid w:val="015134F4"/>
    <w:rsid w:val="033665D9"/>
    <w:rsid w:val="1A715463"/>
    <w:rsid w:val="1E78540D"/>
    <w:rsid w:val="1EAE346C"/>
    <w:rsid w:val="1FA77B9F"/>
    <w:rsid w:val="1FC44C79"/>
    <w:rsid w:val="20793702"/>
    <w:rsid w:val="20DA01C5"/>
    <w:rsid w:val="22661A7F"/>
    <w:rsid w:val="254E3931"/>
    <w:rsid w:val="27F12AF6"/>
    <w:rsid w:val="2ACC753F"/>
    <w:rsid w:val="2B741122"/>
    <w:rsid w:val="2FB91A70"/>
    <w:rsid w:val="314B6D8A"/>
    <w:rsid w:val="3A2C5229"/>
    <w:rsid w:val="3FD43C9C"/>
    <w:rsid w:val="415400AA"/>
    <w:rsid w:val="4298308B"/>
    <w:rsid w:val="44852A92"/>
    <w:rsid w:val="44E57A50"/>
    <w:rsid w:val="485039A7"/>
    <w:rsid w:val="4A710822"/>
    <w:rsid w:val="4AFA6814"/>
    <w:rsid w:val="511A7B68"/>
    <w:rsid w:val="53041286"/>
    <w:rsid w:val="5B5E3D35"/>
    <w:rsid w:val="5C376152"/>
    <w:rsid w:val="61156B7D"/>
    <w:rsid w:val="625B3F04"/>
    <w:rsid w:val="67B83809"/>
    <w:rsid w:val="6AA67CB5"/>
    <w:rsid w:val="713A24DE"/>
    <w:rsid w:val="71EC2869"/>
    <w:rsid w:val="768D2CE0"/>
    <w:rsid w:val="79EA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D6429"/>
  <w15:docId w15:val="{456696DD-F9C0-4363-A22F-DF323CB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F89B2-E7BE-43F5-BBE7-BF47F542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1556</Characters>
  <Application>Microsoft Office Word</Application>
  <DocSecurity>0</DocSecurity>
  <Lines>12</Lines>
  <Paragraphs>3</Paragraphs>
  <ScaleCrop>false</ScaleCrop>
  <Company>P R C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5</cp:revision>
  <cp:lastPrinted>2021-02-25T08:27:00Z</cp:lastPrinted>
  <dcterms:created xsi:type="dcterms:W3CDTF">2021-02-25T02:59:00Z</dcterms:created>
  <dcterms:modified xsi:type="dcterms:W3CDTF">2021-09-16T06:00:00Z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9EC25FAA83D94A658DF35A4408102097</vt:lpwstr>
  </property>
</Properties>
</file>