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F85849" w14:textId="55A573B1" w:rsidR="00E82928" w:rsidRPr="007F2865" w:rsidRDefault="00E82928" w:rsidP="00E82928">
      <w:pPr>
        <w:pStyle w:val="a4"/>
        <w:jc w:val="center"/>
        <w:rPr>
          <w:rFonts w:asciiTheme="minorHAnsi" w:hAnsiTheme="minorHAnsi" w:cstheme="minorHAnsi"/>
          <w:b/>
          <w:bCs/>
          <w:sz w:val="24"/>
          <w:szCs w:val="24"/>
        </w:rPr>
      </w:pPr>
      <w:bookmarkStart w:id="0" w:name="_gjdgxs" w:colFirst="0" w:colLast="0"/>
      <w:bookmarkEnd w:id="0"/>
      <w:r w:rsidRPr="007F2865">
        <w:rPr>
          <w:rFonts w:asciiTheme="minorHAnsi" w:hAnsiTheme="minorHAnsi" w:cstheme="minorHAnsi"/>
          <w:b/>
          <w:bCs/>
          <w:sz w:val="24"/>
          <w:szCs w:val="24"/>
        </w:rPr>
        <w:t>Wenzhou-Ke</w:t>
      </w:r>
      <w:r w:rsidR="00B64A5B">
        <w:rPr>
          <w:rFonts w:asciiTheme="minorHAnsi" w:hAnsiTheme="minorHAnsi" w:cstheme="minorHAnsi"/>
          <w:b/>
          <w:bCs/>
          <w:sz w:val="24"/>
          <w:szCs w:val="24"/>
        </w:rPr>
        <w:t>an U</w:t>
      </w:r>
      <w:r w:rsidRPr="007F2865">
        <w:rPr>
          <w:rFonts w:asciiTheme="minorHAnsi" w:hAnsiTheme="minorHAnsi" w:cstheme="minorHAnsi"/>
          <w:b/>
          <w:bCs/>
          <w:sz w:val="24"/>
          <w:szCs w:val="24"/>
        </w:rPr>
        <w:t>niversity</w:t>
      </w:r>
    </w:p>
    <w:p w14:paraId="3D5FD072" w14:textId="6A4CD9EE" w:rsidR="00E82928" w:rsidRDefault="007A023C" w:rsidP="00E82928">
      <w:pPr>
        <w:pStyle w:val="a4"/>
        <w:jc w:val="center"/>
        <w:rPr>
          <w:rFonts w:asciiTheme="minorHAnsi" w:hAnsiTheme="minorHAnsi" w:cstheme="minorHAnsi"/>
          <w:b/>
          <w:bCs/>
          <w:sz w:val="24"/>
          <w:szCs w:val="24"/>
        </w:rPr>
      </w:pPr>
      <w:r>
        <w:rPr>
          <w:rFonts w:asciiTheme="minorHAnsi" w:hAnsiTheme="minorHAnsi" w:cstheme="minorHAnsi"/>
          <w:b/>
          <w:bCs/>
          <w:sz w:val="24"/>
          <w:szCs w:val="24"/>
        </w:rPr>
        <w:t xml:space="preserve">General </w:t>
      </w:r>
      <w:r w:rsidR="00134ED0">
        <w:rPr>
          <w:rFonts w:asciiTheme="minorHAnsi" w:hAnsiTheme="minorHAnsi" w:cstheme="minorHAnsi"/>
          <w:b/>
          <w:bCs/>
          <w:sz w:val="24"/>
          <w:szCs w:val="24"/>
        </w:rPr>
        <w:t>Biology</w:t>
      </w:r>
      <w:r w:rsidR="00E82928" w:rsidRPr="007F2865">
        <w:rPr>
          <w:rFonts w:asciiTheme="minorHAnsi" w:hAnsiTheme="minorHAnsi" w:cstheme="minorHAnsi"/>
          <w:b/>
          <w:bCs/>
          <w:sz w:val="24"/>
          <w:szCs w:val="24"/>
        </w:rPr>
        <w:t xml:space="preserve"> </w:t>
      </w:r>
      <w:r w:rsidR="00B64A5B">
        <w:rPr>
          <w:rFonts w:asciiTheme="minorHAnsi" w:hAnsiTheme="minorHAnsi" w:cstheme="minorHAnsi"/>
          <w:b/>
          <w:bCs/>
          <w:sz w:val="24"/>
          <w:szCs w:val="24"/>
        </w:rPr>
        <w:t xml:space="preserve">Lecturer </w:t>
      </w:r>
      <w:r w:rsidR="00E82928" w:rsidRPr="007F2865">
        <w:rPr>
          <w:rFonts w:asciiTheme="minorHAnsi" w:hAnsiTheme="minorHAnsi" w:cstheme="minorHAnsi"/>
          <w:b/>
          <w:bCs/>
          <w:sz w:val="24"/>
          <w:szCs w:val="24"/>
        </w:rPr>
        <w:t xml:space="preserve">Position </w:t>
      </w:r>
    </w:p>
    <w:p w14:paraId="2733CB51" w14:textId="77777777" w:rsidR="00585390" w:rsidRPr="007F2865" w:rsidRDefault="00585390" w:rsidP="00E82928">
      <w:pPr>
        <w:pStyle w:val="a4"/>
        <w:jc w:val="center"/>
        <w:rPr>
          <w:rFonts w:asciiTheme="minorHAnsi" w:hAnsiTheme="minorHAnsi" w:cstheme="minorHAnsi"/>
          <w:b/>
          <w:bCs/>
          <w:sz w:val="24"/>
          <w:szCs w:val="24"/>
        </w:rPr>
      </w:pPr>
    </w:p>
    <w:p w14:paraId="5889C7B2" w14:textId="0F240940" w:rsidR="00AE23F1" w:rsidRDefault="00AE23F1" w:rsidP="00AE23F1">
      <w:pPr>
        <w:shd w:val="clear" w:color="auto" w:fill="FFFFFF"/>
        <w:rPr>
          <w:rFonts w:asciiTheme="minorHAnsi" w:eastAsia="Times New Roman" w:hAnsiTheme="minorHAnsi" w:cstheme="minorHAnsi"/>
          <w:color w:val="32312F"/>
          <w:szCs w:val="24"/>
          <w:lang w:eastAsia="en-US"/>
        </w:rPr>
      </w:pPr>
      <w:r w:rsidRPr="00AE23F1">
        <w:rPr>
          <w:rFonts w:asciiTheme="minorHAnsi" w:eastAsia="Times New Roman" w:hAnsiTheme="minorHAnsi" w:cstheme="minorHAnsi"/>
          <w:color w:val="32312F"/>
          <w:szCs w:val="24"/>
          <w:lang w:eastAsia="en-US"/>
        </w:rPr>
        <w:t xml:space="preserve">Wenzhou-Kean University (WKU), located in Wenzhou, China, one of three Sino-American universities along with NYU Shanghai and Duke </w:t>
      </w:r>
      <w:proofErr w:type="spellStart"/>
      <w:r w:rsidRPr="00AE23F1">
        <w:rPr>
          <w:rFonts w:asciiTheme="minorHAnsi" w:eastAsia="Times New Roman" w:hAnsiTheme="minorHAnsi" w:cstheme="minorHAnsi"/>
          <w:color w:val="32312F"/>
          <w:szCs w:val="24"/>
          <w:lang w:eastAsia="en-US"/>
        </w:rPr>
        <w:t>Kunshan</w:t>
      </w:r>
      <w:proofErr w:type="spellEnd"/>
      <w:r w:rsidRPr="00AE23F1">
        <w:rPr>
          <w:rFonts w:asciiTheme="minorHAnsi" w:eastAsia="Times New Roman" w:hAnsiTheme="minorHAnsi" w:cstheme="minorHAnsi"/>
          <w:color w:val="32312F"/>
          <w:szCs w:val="24"/>
          <w:lang w:eastAsia="en-US"/>
        </w:rPr>
        <w:t xml:space="preserve">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2,900 undergraduate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74838A67" w14:textId="77777777" w:rsidR="00AE23F1" w:rsidRPr="00AE23F1" w:rsidRDefault="00AE23F1" w:rsidP="00AE23F1">
      <w:pPr>
        <w:shd w:val="clear" w:color="auto" w:fill="FFFFFF"/>
        <w:rPr>
          <w:rFonts w:asciiTheme="minorHAnsi" w:eastAsia="Times New Roman" w:hAnsiTheme="minorHAnsi" w:cstheme="minorHAnsi"/>
          <w:color w:val="32312F"/>
          <w:szCs w:val="24"/>
          <w:lang w:eastAsia="en-US"/>
        </w:rPr>
      </w:pPr>
    </w:p>
    <w:p w14:paraId="638808EB" w14:textId="2713B785" w:rsidR="00DB2AB8" w:rsidRPr="00585390" w:rsidRDefault="00AE23F1" w:rsidP="00AE23F1">
      <w:pPr>
        <w:shd w:val="clear" w:color="auto" w:fill="FFFFFF"/>
        <w:rPr>
          <w:rFonts w:asciiTheme="minorHAnsi" w:eastAsia="Times New Roman" w:hAnsiTheme="minorHAnsi" w:cstheme="minorHAnsi"/>
          <w:color w:val="222222"/>
          <w:szCs w:val="24"/>
          <w:lang w:eastAsia="en-US"/>
        </w:rPr>
      </w:pPr>
      <w:r w:rsidRPr="00AE23F1">
        <w:rPr>
          <w:rFonts w:asciiTheme="minorHAnsi" w:eastAsia="Times New Roman" w:hAnsiTheme="minorHAnsi" w:cstheme="minorHAnsi"/>
          <w:color w:val="32312F"/>
          <w:szCs w:val="24"/>
          <w:lang w:eastAsia="en-US"/>
        </w:rPr>
        <w:t>Wenzhou-Kean University currently offers the following degree programs: Doctor of Educational Leadership (</w:t>
      </w:r>
      <w:proofErr w:type="spellStart"/>
      <w:r w:rsidRPr="00AE23F1">
        <w:rPr>
          <w:rFonts w:asciiTheme="minorHAnsi" w:eastAsia="Times New Roman" w:hAnsiTheme="minorHAnsi" w:cstheme="minorHAnsi"/>
          <w:color w:val="32312F"/>
          <w:szCs w:val="24"/>
          <w:lang w:eastAsia="en-US"/>
        </w:rPr>
        <w:t>Ed.D</w:t>
      </w:r>
      <w:proofErr w:type="spellEnd"/>
      <w:r w:rsidRPr="00AE23F1">
        <w:rPr>
          <w:rFonts w:asciiTheme="minorHAnsi" w:eastAsia="Times New Roman" w:hAnsiTheme="minorHAnsi" w:cstheme="minorHAnsi"/>
          <w:color w:val="32312F"/>
          <w:szCs w:val="24"/>
          <w:lang w:eastAsia="en-US"/>
        </w:rPr>
        <w:t>.), Biotechnology Science (M.S.), Computer Information Systems (M.S.), Instruction and Curriculum (M.A.), Global Management (M.B.A.), and Architecture (</w:t>
      </w:r>
      <w:proofErr w:type="spellStart"/>
      <w:r w:rsidRPr="00AE23F1">
        <w:rPr>
          <w:rFonts w:asciiTheme="minorHAnsi" w:eastAsia="Times New Roman" w:hAnsiTheme="minorHAnsi" w:cstheme="minorHAnsi"/>
          <w:color w:val="32312F"/>
          <w:szCs w:val="24"/>
          <w:lang w:eastAsia="en-US"/>
        </w:rPr>
        <w:t>M.Arch</w:t>
      </w:r>
      <w:proofErr w:type="spellEnd"/>
      <w:r w:rsidRPr="00AE23F1">
        <w:rPr>
          <w:rFonts w:asciiTheme="minorHAnsi" w:eastAsia="Times New Roman" w:hAnsiTheme="minorHAnsi" w:cstheme="minorHAnsi"/>
          <w:color w:val="32312F"/>
          <w:szCs w:val="24"/>
          <w:lang w:eastAsia="en-US"/>
        </w:rPr>
        <w:t xml:space="preserve">.), Finance (B.S.); Accounting (with emphasis on international standards and practices) (B.S.); Global Business (B.S.); Marketing (B.S.); Management (Entrepreneurship Option and Supply Chain Management Option) (B.S.); Economics (B.S.); Graphic Design (B.F.A.); Interior Design (B.F.A); Industrial Design (B.I.D.); Architectural Studies (B.A.); Computer Science (B.S.); Mathematics (Data Analytics Option) (B.A.); Biology/Cellular &amp; Molecular (B.S.); </w:t>
      </w:r>
      <w:r w:rsidR="007205BC" w:rsidRPr="007205BC">
        <w:rPr>
          <w:rFonts w:asciiTheme="minorHAnsi" w:eastAsia="Times New Roman" w:hAnsiTheme="minorHAnsi" w:cstheme="minorHAnsi"/>
          <w:color w:val="32312F"/>
          <w:szCs w:val="24"/>
          <w:lang w:eastAsia="en-US"/>
        </w:rPr>
        <w:t xml:space="preserve">Chemistry (B.S.); </w:t>
      </w:r>
      <w:r w:rsidRPr="00AE23F1">
        <w:rPr>
          <w:rFonts w:asciiTheme="minorHAnsi" w:eastAsia="Times New Roman" w:hAnsiTheme="minorHAnsi" w:cstheme="minorHAnsi"/>
          <w:color w:val="32312F"/>
          <w:szCs w:val="24"/>
          <w:lang w:eastAsia="en-US"/>
        </w:rPr>
        <w:t>Environmental Science (B.S.); English in Global Settings (B.A.); Psychology (B.A.); and Communication (Public Relations option) (B.A.). In addition, Wenzhou-Kean has a substantial commitment to the teaching of ESL/EFL.</w:t>
      </w:r>
      <w:r w:rsidR="00DB2AB8" w:rsidRPr="00585390">
        <w:rPr>
          <w:rFonts w:asciiTheme="minorHAnsi" w:eastAsia="Times New Roman" w:hAnsiTheme="minorHAnsi" w:cstheme="minorHAnsi"/>
          <w:color w:val="222222"/>
          <w:szCs w:val="24"/>
          <w:lang w:eastAsia="en-US"/>
        </w:rPr>
        <w:br/>
      </w:r>
    </w:p>
    <w:p w14:paraId="476158C7" w14:textId="4A3C66FB" w:rsidR="00F2539F" w:rsidRPr="00F2539F" w:rsidRDefault="00F2539F" w:rsidP="00E82928">
      <w:pPr>
        <w:rPr>
          <w:rFonts w:asciiTheme="minorHAnsi" w:hAnsiTheme="minorHAnsi" w:cstheme="minorHAnsi"/>
          <w:b/>
          <w:bCs/>
          <w:color w:val="333333"/>
          <w:szCs w:val="24"/>
          <w:shd w:val="clear" w:color="auto" w:fill="FFFFFF"/>
        </w:rPr>
      </w:pPr>
      <w:r w:rsidRPr="00F2539F">
        <w:rPr>
          <w:rFonts w:asciiTheme="minorHAnsi" w:hAnsiTheme="minorHAnsi" w:cstheme="minorHAnsi"/>
          <w:b/>
          <w:bCs/>
          <w:color w:val="333333"/>
          <w:szCs w:val="24"/>
          <w:shd w:val="clear" w:color="auto" w:fill="FFFFFF"/>
        </w:rPr>
        <w:t>About the Job:</w:t>
      </w:r>
    </w:p>
    <w:p w14:paraId="3EE9BC04" w14:textId="36395190" w:rsidR="00F2539F" w:rsidRPr="00F2539F" w:rsidRDefault="00F2539F" w:rsidP="00E82928">
      <w:pPr>
        <w:rPr>
          <w:rFonts w:asciiTheme="minorHAnsi" w:hAnsiTheme="minorHAnsi" w:cstheme="minorHAnsi"/>
          <w:szCs w:val="24"/>
        </w:rPr>
      </w:pPr>
      <w:r w:rsidRPr="00F2539F">
        <w:rPr>
          <w:rFonts w:asciiTheme="minorHAnsi" w:hAnsiTheme="minorHAnsi" w:cstheme="minorHAnsi"/>
          <w:color w:val="333333"/>
          <w:szCs w:val="24"/>
          <w:shd w:val="clear" w:color="auto" w:fill="FFFFFF"/>
        </w:rPr>
        <w:t>A Lecturer is a full-time, 1</w:t>
      </w:r>
      <w:r w:rsidR="00023F3E">
        <w:rPr>
          <w:rFonts w:asciiTheme="minorHAnsi" w:hAnsiTheme="minorHAnsi" w:cstheme="minorHAnsi"/>
          <w:color w:val="333333"/>
          <w:szCs w:val="24"/>
          <w:shd w:val="clear" w:color="auto" w:fill="FFFFFF"/>
        </w:rPr>
        <w:t>0</w:t>
      </w:r>
      <w:r w:rsidRPr="00F2539F">
        <w:rPr>
          <w:rFonts w:asciiTheme="minorHAnsi" w:hAnsiTheme="minorHAnsi" w:cstheme="minorHAnsi"/>
          <w:color w:val="333333"/>
          <w:szCs w:val="24"/>
          <w:shd w:val="clear" w:color="auto" w:fill="FFFFFF"/>
        </w:rPr>
        <w:t>-month employee who teaches 3</w:t>
      </w:r>
      <w:r w:rsidR="00023F3E">
        <w:rPr>
          <w:rFonts w:asciiTheme="minorHAnsi" w:hAnsiTheme="minorHAnsi" w:cstheme="minorHAnsi"/>
          <w:color w:val="333333"/>
          <w:szCs w:val="24"/>
          <w:shd w:val="clear" w:color="auto" w:fill="FFFFFF"/>
        </w:rPr>
        <w:t>0</w:t>
      </w:r>
      <w:r w:rsidRPr="00F2539F">
        <w:rPr>
          <w:rFonts w:asciiTheme="minorHAnsi" w:hAnsiTheme="minorHAnsi" w:cstheme="minorHAnsi"/>
          <w:color w:val="333333"/>
          <w:szCs w:val="24"/>
          <w:shd w:val="clear" w:color="auto" w:fill="FFFFFF"/>
        </w:rPr>
        <w:t xml:space="preserve">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w:t>
      </w:r>
      <w:r w:rsidRPr="00F2539F">
        <w:rPr>
          <w:rFonts w:asciiTheme="minorHAnsi" w:hAnsiTheme="minorHAnsi" w:cstheme="minorHAnsi"/>
          <w:color w:val="333333"/>
          <w:szCs w:val="24"/>
        </w:rPr>
        <w:br/>
      </w:r>
      <w:r w:rsidRPr="00F2539F">
        <w:rPr>
          <w:rFonts w:asciiTheme="minorHAnsi" w:hAnsiTheme="minorHAnsi" w:cstheme="minorHAnsi"/>
          <w:color w:val="333333"/>
          <w:szCs w:val="24"/>
        </w:rPr>
        <w:br/>
      </w:r>
      <w:r w:rsidRPr="00F2539F">
        <w:rPr>
          <w:rFonts w:asciiTheme="minorHAnsi" w:hAnsiTheme="minorHAnsi" w:cstheme="minorHAnsi"/>
          <w:color w:val="333333"/>
          <w:szCs w:val="24"/>
          <w:shd w:val="clear" w:color="auto" w:fill="FFFFFF"/>
        </w:rPr>
        <w:t>Teaching assignments and related responsibilities may include day, evening</w:t>
      </w:r>
      <w:r w:rsidR="001B684D">
        <w:rPr>
          <w:rFonts w:asciiTheme="minorHAnsi" w:hAnsiTheme="minorHAnsi" w:cstheme="minorHAnsi"/>
          <w:color w:val="333333"/>
          <w:szCs w:val="24"/>
          <w:shd w:val="clear" w:color="auto" w:fill="FFFFFF"/>
        </w:rPr>
        <w:t xml:space="preserve"> </w:t>
      </w:r>
      <w:r w:rsidRPr="00F2539F">
        <w:rPr>
          <w:rFonts w:asciiTheme="minorHAnsi" w:hAnsiTheme="minorHAnsi" w:cstheme="minorHAnsi"/>
          <w:color w:val="333333"/>
          <w:szCs w:val="24"/>
          <w:shd w:val="clear" w:color="auto" w:fill="FFFFFF"/>
        </w:rPr>
        <w:t>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25B9C4CD" w14:textId="77777777" w:rsidR="00F2539F" w:rsidRPr="00F2539F" w:rsidRDefault="00F2539F" w:rsidP="00E82928">
      <w:pPr>
        <w:rPr>
          <w:rFonts w:asciiTheme="minorHAnsi" w:hAnsiTheme="minorHAnsi" w:cstheme="minorHAnsi"/>
          <w:szCs w:val="24"/>
        </w:rPr>
      </w:pPr>
    </w:p>
    <w:p w14:paraId="02DBD68F" w14:textId="6D21BFFD" w:rsidR="00E82928" w:rsidRPr="00F2539F" w:rsidRDefault="00E82928" w:rsidP="00E82928">
      <w:pPr>
        <w:rPr>
          <w:rFonts w:asciiTheme="minorHAnsi" w:hAnsiTheme="minorHAnsi" w:cstheme="minorHAnsi"/>
          <w:szCs w:val="24"/>
        </w:rPr>
      </w:pPr>
      <w:r w:rsidRPr="00F2539F">
        <w:rPr>
          <w:rFonts w:asciiTheme="minorHAnsi" w:hAnsiTheme="minorHAnsi" w:cstheme="minorHAnsi"/>
          <w:szCs w:val="24"/>
        </w:rPr>
        <w:t xml:space="preserve">The successful candidate will be required to teach lecture and lab instruction classes in General </w:t>
      </w:r>
      <w:r w:rsidR="00134ED0">
        <w:rPr>
          <w:rFonts w:asciiTheme="minorHAnsi" w:hAnsiTheme="minorHAnsi" w:cstheme="minorHAnsi"/>
          <w:szCs w:val="24"/>
        </w:rPr>
        <w:t>Biology</w:t>
      </w:r>
      <w:r w:rsidRPr="00F2539F">
        <w:rPr>
          <w:rFonts w:asciiTheme="minorHAnsi" w:hAnsiTheme="minorHAnsi" w:cstheme="minorHAnsi"/>
          <w:szCs w:val="24"/>
        </w:rPr>
        <w:t xml:space="preserve"> to either science or non-science major students.  All candidates must demonstrate a commitment to teaching and best practices in international education.  </w:t>
      </w:r>
    </w:p>
    <w:p w14:paraId="46C2CD84" w14:textId="24213E91" w:rsidR="00E82928" w:rsidRPr="00F2539F" w:rsidRDefault="00E82928" w:rsidP="00E82928">
      <w:pPr>
        <w:rPr>
          <w:rFonts w:asciiTheme="minorHAnsi" w:hAnsiTheme="minorHAnsi" w:cstheme="minorHAnsi"/>
          <w:szCs w:val="24"/>
        </w:rPr>
      </w:pPr>
    </w:p>
    <w:p w14:paraId="2A69F5BA" w14:textId="2B615AD7" w:rsidR="00BC7115" w:rsidRPr="00F2539F" w:rsidRDefault="00BC7115" w:rsidP="00E82928">
      <w:pPr>
        <w:rPr>
          <w:rFonts w:asciiTheme="minorHAnsi" w:hAnsiTheme="minorHAnsi" w:cstheme="minorHAnsi"/>
          <w:szCs w:val="24"/>
        </w:rPr>
      </w:pPr>
      <w:r w:rsidRPr="00F2539F">
        <w:rPr>
          <w:rStyle w:val="a5"/>
          <w:rFonts w:asciiTheme="minorHAnsi" w:hAnsiTheme="minorHAnsi" w:cstheme="minorHAnsi"/>
          <w:color w:val="333333"/>
          <w:szCs w:val="24"/>
          <w:shd w:val="clear" w:color="auto" w:fill="FFFFFF"/>
        </w:rPr>
        <w:t>Qualifications:</w:t>
      </w:r>
      <w:r w:rsidRPr="00F2539F">
        <w:rPr>
          <w:rFonts w:asciiTheme="minorHAnsi" w:hAnsiTheme="minorHAnsi" w:cstheme="minorHAnsi"/>
          <w:color w:val="333333"/>
          <w:szCs w:val="24"/>
        </w:rPr>
        <w:br/>
      </w:r>
      <w:r w:rsidRPr="00F2539F">
        <w:rPr>
          <w:rFonts w:asciiTheme="minorHAnsi" w:hAnsiTheme="minorHAnsi" w:cstheme="minorHAnsi"/>
          <w:color w:val="333333"/>
          <w:szCs w:val="24"/>
          <w:shd w:val="clear" w:color="auto" w:fill="FFFFFF"/>
        </w:rPr>
        <w:t xml:space="preserve">A Ph.D. </w:t>
      </w:r>
      <w:r w:rsidR="00AD7477">
        <w:rPr>
          <w:rFonts w:asciiTheme="minorHAnsi" w:hAnsiTheme="minorHAnsi" w:cstheme="minorHAnsi"/>
          <w:color w:val="333333"/>
          <w:szCs w:val="24"/>
          <w:shd w:val="clear" w:color="auto" w:fill="FFFFFF"/>
        </w:rPr>
        <w:t xml:space="preserve">or equivalent </w:t>
      </w:r>
      <w:r w:rsidRPr="00F2539F">
        <w:rPr>
          <w:rFonts w:asciiTheme="minorHAnsi" w:hAnsiTheme="minorHAnsi" w:cstheme="minorHAnsi"/>
          <w:color w:val="333333"/>
          <w:szCs w:val="24"/>
          <w:shd w:val="clear" w:color="auto" w:fill="FFFFFF"/>
        </w:rPr>
        <w:t xml:space="preserve">in </w:t>
      </w:r>
      <w:r w:rsidR="00134ED0">
        <w:rPr>
          <w:rFonts w:asciiTheme="minorHAnsi" w:hAnsiTheme="minorHAnsi" w:cstheme="minorHAnsi"/>
          <w:color w:val="333333"/>
          <w:szCs w:val="24"/>
          <w:shd w:val="clear" w:color="auto" w:fill="FFFFFF"/>
        </w:rPr>
        <w:t xml:space="preserve">Biology </w:t>
      </w:r>
      <w:r w:rsidRPr="00F2539F">
        <w:rPr>
          <w:rFonts w:asciiTheme="minorHAnsi" w:hAnsiTheme="minorHAnsi" w:cstheme="minorHAnsi"/>
          <w:color w:val="333333"/>
          <w:szCs w:val="24"/>
          <w:shd w:val="clear" w:color="auto" w:fill="FFFFFF"/>
        </w:rPr>
        <w:t>or a closely related field is required.  ABD can be considered with completion prior to the effective date of employment.  A minimum of one year of teaching experience at the post-secondary level and English fluency are required for the position.</w:t>
      </w:r>
    </w:p>
    <w:p w14:paraId="21A1A164" w14:textId="77777777" w:rsidR="00BC7115" w:rsidRPr="00F2539F" w:rsidRDefault="00BC7115" w:rsidP="00E82928">
      <w:pPr>
        <w:rPr>
          <w:rFonts w:asciiTheme="minorHAnsi" w:hAnsiTheme="minorHAnsi" w:cstheme="minorHAnsi"/>
          <w:szCs w:val="24"/>
        </w:rPr>
      </w:pPr>
    </w:p>
    <w:p w14:paraId="28935891" w14:textId="292EFBC9" w:rsidR="00E82928" w:rsidRPr="00F2539F" w:rsidRDefault="00BC7115" w:rsidP="00E82928">
      <w:pPr>
        <w:rPr>
          <w:rFonts w:asciiTheme="minorHAnsi" w:hAnsiTheme="minorHAnsi" w:cstheme="minorHAnsi"/>
          <w:szCs w:val="24"/>
        </w:rPr>
      </w:pPr>
      <w:r w:rsidRPr="00F2539F">
        <w:rPr>
          <w:rStyle w:val="a5"/>
          <w:rFonts w:asciiTheme="minorHAnsi" w:hAnsiTheme="minorHAnsi" w:cstheme="minorHAnsi"/>
          <w:color w:val="333333"/>
          <w:szCs w:val="24"/>
          <w:shd w:val="clear" w:color="auto" w:fill="FFFFFF"/>
        </w:rPr>
        <w:t>Application Information:</w:t>
      </w:r>
      <w:r w:rsidRPr="00F2539F">
        <w:rPr>
          <w:rFonts w:asciiTheme="minorHAnsi" w:hAnsiTheme="minorHAnsi" w:cstheme="minorHAnsi"/>
          <w:color w:val="333333"/>
          <w:szCs w:val="24"/>
        </w:rPr>
        <w:br/>
      </w:r>
      <w:r w:rsidRPr="00F2539F">
        <w:rPr>
          <w:rFonts w:asciiTheme="minorHAnsi" w:hAnsiTheme="minorHAnsi" w:cstheme="minorHAnsi"/>
          <w:color w:val="333333"/>
          <w:szCs w:val="24"/>
          <w:shd w:val="clear" w:color="auto" w:fill="FFFFFF"/>
        </w:rPr>
        <w:t xml:space="preserve">Review of applications will begin immediately and continue until </w:t>
      </w:r>
      <w:r w:rsidR="00FB2697">
        <w:rPr>
          <w:rFonts w:asciiTheme="minorHAnsi" w:hAnsiTheme="minorHAnsi" w:cstheme="minorHAnsi"/>
          <w:color w:val="333333"/>
          <w:szCs w:val="24"/>
          <w:shd w:val="clear" w:color="auto" w:fill="FFFFFF"/>
        </w:rPr>
        <w:t xml:space="preserve">the </w:t>
      </w:r>
      <w:r w:rsidRPr="00F2539F">
        <w:rPr>
          <w:rFonts w:asciiTheme="minorHAnsi" w:hAnsiTheme="minorHAnsi" w:cstheme="minorHAnsi"/>
          <w:color w:val="333333"/>
          <w:szCs w:val="24"/>
          <w:shd w:val="clear" w:color="auto" w:fill="FFFFFF"/>
        </w:rPr>
        <w:t>position</w:t>
      </w:r>
      <w:r w:rsidR="00FB2697">
        <w:rPr>
          <w:rFonts w:asciiTheme="minorHAnsi" w:hAnsiTheme="minorHAnsi" w:cstheme="minorHAnsi"/>
          <w:color w:val="333333"/>
          <w:szCs w:val="24"/>
          <w:shd w:val="clear" w:color="auto" w:fill="FFFFFF"/>
        </w:rPr>
        <w:t xml:space="preserve"> is</w:t>
      </w:r>
      <w:r w:rsidRPr="00F2539F">
        <w:rPr>
          <w:rFonts w:asciiTheme="minorHAnsi" w:hAnsiTheme="minorHAnsi" w:cstheme="minorHAnsi"/>
          <w:color w:val="333333"/>
          <w:szCs w:val="24"/>
          <w:shd w:val="clear" w:color="auto" w:fill="FFFFFF"/>
        </w:rPr>
        <w:t xml:space="preserve"> filled. Please send cover letter, resume, statement of teaching philosophy, unofficial transcripts and contact information of three professional references by email to Search Committee Chairperson at </w:t>
      </w:r>
      <w:r w:rsidR="00AE23F1" w:rsidRPr="00AE23F1">
        <w:rPr>
          <w:rFonts w:asciiTheme="minorHAnsi" w:hAnsiTheme="minorHAnsi" w:cstheme="minorHAnsi"/>
          <w:b/>
          <w:color w:val="333333"/>
          <w:szCs w:val="24"/>
          <w:shd w:val="clear" w:color="auto" w:fill="FFFFFF"/>
        </w:rPr>
        <w:t>wkubio@wku.edu.cn</w:t>
      </w:r>
      <w:r w:rsidRPr="00AE23F1">
        <w:rPr>
          <w:rFonts w:asciiTheme="minorHAnsi" w:hAnsiTheme="minorHAnsi" w:cstheme="minorHAnsi"/>
          <w:color w:val="333333"/>
          <w:szCs w:val="24"/>
          <w:shd w:val="clear" w:color="auto" w:fill="FFFFFF"/>
        </w:rPr>
        <w:t>.</w:t>
      </w:r>
      <w:r w:rsidRPr="00F2539F">
        <w:rPr>
          <w:rFonts w:asciiTheme="minorHAnsi" w:hAnsiTheme="minorHAnsi" w:cstheme="minorHAnsi"/>
          <w:color w:val="333333"/>
          <w:szCs w:val="24"/>
          <w:shd w:val="clear" w:color="auto" w:fill="FFFFFF"/>
        </w:rPr>
        <w:t xml:space="preserve"> Official transcripts for all degrees and three current letters of recommendation are required before appointment.</w:t>
      </w:r>
    </w:p>
    <w:p w14:paraId="37B97CEE" w14:textId="77777777" w:rsidR="00E82928" w:rsidRPr="00F2539F" w:rsidRDefault="00E82928" w:rsidP="00E82928">
      <w:pPr>
        <w:rPr>
          <w:rFonts w:asciiTheme="minorHAnsi" w:hAnsiTheme="minorHAnsi" w:cstheme="minorHAnsi"/>
          <w:szCs w:val="24"/>
        </w:rPr>
      </w:pPr>
    </w:p>
    <w:p w14:paraId="64874B41" w14:textId="77777777" w:rsidR="00E82928" w:rsidRPr="00F2539F" w:rsidRDefault="00E82928" w:rsidP="00E82928">
      <w:pPr>
        <w:rPr>
          <w:rFonts w:asciiTheme="minorHAnsi" w:hAnsiTheme="minorHAnsi" w:cstheme="minorHAnsi"/>
          <w:szCs w:val="24"/>
        </w:rPr>
      </w:pPr>
    </w:p>
    <w:p w14:paraId="4EB95CC1" w14:textId="77777777" w:rsidR="00DB2AB8" w:rsidRPr="00AC4DCF" w:rsidRDefault="00DB2AB8" w:rsidP="00DB2AB8">
      <w:pPr>
        <w:rPr>
          <w:rFonts w:asciiTheme="minorHAnsi" w:eastAsia="Times New Roman" w:hAnsiTheme="minorHAnsi" w:cstheme="minorHAnsi"/>
          <w:szCs w:val="24"/>
        </w:rPr>
      </w:pPr>
      <w:r w:rsidRPr="00AC4DCF">
        <w:rPr>
          <w:rFonts w:asciiTheme="minorHAnsi" w:eastAsia="Times New Roman" w:hAnsiTheme="minorHAnsi" w:cstheme="minorHAnsi"/>
          <w:b/>
          <w:bCs/>
          <w:szCs w:val="24"/>
          <w:shd w:val="clear" w:color="auto" w:fill="FFFFFF"/>
        </w:rPr>
        <w:t>Faculty positions at WKU offer:</w:t>
      </w:r>
    </w:p>
    <w:p w14:paraId="382829B6" w14:textId="177C63A6"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Annual salary is commensurate with qualifications and ex</w:t>
      </w:r>
      <w:r w:rsidR="00CA44F8">
        <w:rPr>
          <w:rFonts w:asciiTheme="minorHAnsi" w:eastAsia="Times New Roman" w:hAnsiTheme="minorHAnsi" w:cstheme="minorHAnsi"/>
          <w:szCs w:val="24"/>
        </w:rPr>
        <w:t xml:space="preserve">perience with the range from </w:t>
      </w:r>
      <w:r w:rsidR="00CA44F8" w:rsidRPr="0011416A">
        <w:rPr>
          <w:rFonts w:asciiTheme="minorHAnsi" w:eastAsia="Times New Roman" w:hAnsiTheme="minorHAnsi" w:cstheme="minorHAnsi"/>
          <w:color w:val="000000" w:themeColor="text1"/>
          <w:szCs w:val="24"/>
        </w:rPr>
        <w:t>$60,000</w:t>
      </w:r>
      <w:r w:rsidRPr="0011416A">
        <w:rPr>
          <w:rFonts w:asciiTheme="minorHAnsi" w:eastAsia="Times New Roman" w:hAnsiTheme="minorHAnsi" w:cstheme="minorHAnsi"/>
          <w:color w:val="000000" w:themeColor="text1"/>
          <w:szCs w:val="24"/>
        </w:rPr>
        <w:t>-$</w:t>
      </w:r>
      <w:r w:rsidR="00CA44F8" w:rsidRPr="0011416A">
        <w:rPr>
          <w:rFonts w:asciiTheme="minorHAnsi" w:eastAsia="Times New Roman" w:hAnsiTheme="minorHAnsi" w:cstheme="minorHAnsi"/>
          <w:color w:val="000000" w:themeColor="text1"/>
          <w:szCs w:val="24"/>
        </w:rPr>
        <w:t>65</w:t>
      </w:r>
      <w:r w:rsidR="00B03B99" w:rsidRPr="0011416A">
        <w:rPr>
          <w:rFonts w:asciiTheme="minorEastAsia" w:eastAsiaTheme="minorEastAsia" w:hAnsiTheme="minorEastAsia" w:cstheme="minorHAnsi" w:hint="eastAsia"/>
          <w:color w:val="000000" w:themeColor="text1"/>
          <w:szCs w:val="24"/>
        </w:rPr>
        <w:t>,</w:t>
      </w:r>
      <w:r w:rsidR="00CA44F8" w:rsidRPr="0011416A">
        <w:rPr>
          <w:rFonts w:asciiTheme="minorHAnsi" w:eastAsia="Times New Roman" w:hAnsiTheme="minorHAnsi" w:cstheme="minorHAnsi"/>
          <w:color w:val="000000" w:themeColor="text1"/>
          <w:szCs w:val="24"/>
        </w:rPr>
        <w:t>000</w:t>
      </w:r>
      <w:r w:rsidRPr="0011416A">
        <w:rPr>
          <w:rFonts w:asciiTheme="minorHAnsi" w:eastAsia="Times New Roman" w:hAnsiTheme="minorHAnsi" w:cstheme="minorHAnsi"/>
          <w:color w:val="000000" w:themeColor="text1"/>
          <w:szCs w:val="24"/>
        </w:rPr>
        <w:t xml:space="preserve"> fo</w:t>
      </w:r>
      <w:r w:rsidRPr="00AC4DCF">
        <w:rPr>
          <w:rFonts w:asciiTheme="minorHAnsi" w:eastAsia="Times New Roman" w:hAnsiTheme="minorHAnsi" w:cstheme="minorHAnsi"/>
          <w:szCs w:val="24"/>
        </w:rPr>
        <w:t>r lecturers</w:t>
      </w:r>
      <w:r>
        <w:rPr>
          <w:rFonts w:asciiTheme="minorHAnsi" w:eastAsia="Times New Roman" w:hAnsiTheme="minorHAnsi" w:cstheme="minorHAnsi"/>
          <w:szCs w:val="24"/>
        </w:rPr>
        <w:t>.</w:t>
      </w:r>
    </w:p>
    <w:p w14:paraId="77D4FD89" w14:textId="77777777"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Income tax exemption depicted by tax treaty between China and some countries (for example, the Unites States).</w:t>
      </w:r>
    </w:p>
    <w:p w14:paraId="410F697B" w14:textId="77777777"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A well-rounded healthcare coverage, academic travel up to $2,000, housing options and subsidy up to $3,000, home traveling up to $6,000 (2 international round-trip airfares), a reimbursement to cover relocation expenses up to $1,0</w:t>
      </w:r>
      <w:bookmarkStart w:id="1" w:name="_GoBack"/>
      <w:bookmarkEnd w:id="1"/>
      <w:r w:rsidRPr="00AC4DCF">
        <w:rPr>
          <w:rFonts w:asciiTheme="minorHAnsi" w:eastAsia="Times New Roman" w:hAnsiTheme="minorHAnsi" w:cstheme="minorHAnsi"/>
          <w:szCs w:val="24"/>
        </w:rPr>
        <w:t>00, shuttle bus to campus for work.</w:t>
      </w:r>
    </w:p>
    <w:p w14:paraId="074E5F24" w14:textId="77777777"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WKU tuition waiver up to 80% for spouse/dependent children of faculty for the higher educational degree. And tuition discount of local private/international kindergarten, elementary, middle and high schools for children of faculty.</w:t>
      </w:r>
    </w:p>
    <w:p w14:paraId="64A4982E" w14:textId="77777777"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A collegial environment.</w:t>
      </w:r>
    </w:p>
    <w:p w14:paraId="196F0E15" w14:textId="77777777" w:rsidR="00DB2AB8" w:rsidRPr="00AC4DCF" w:rsidRDefault="00DB2AB8" w:rsidP="00DB2AB8">
      <w:pPr>
        <w:numPr>
          <w:ilvl w:val="0"/>
          <w:numId w:val="1"/>
        </w:numPr>
        <w:shd w:val="clear" w:color="auto" w:fill="FFFFFF"/>
        <w:spacing w:before="100" w:beforeAutospacing="1" w:after="100" w:afterAutospacing="1"/>
        <w:rPr>
          <w:rFonts w:asciiTheme="minorHAnsi" w:eastAsia="Times New Roman" w:hAnsiTheme="minorHAnsi" w:cstheme="minorHAnsi"/>
          <w:szCs w:val="24"/>
        </w:rPr>
      </w:pPr>
      <w:r w:rsidRPr="00AC4DCF">
        <w:rPr>
          <w:rFonts w:asciiTheme="minorHAnsi" w:eastAsia="Times New Roman" w:hAnsiTheme="minorHAnsi" w:cstheme="minorHAnsi"/>
          <w:szCs w:val="24"/>
        </w:rPr>
        <w:t>The opportunity to teach high quality students with more than a third of graduates being admitted to the graduate schools at the World’s Top 50 Universities, and about 70% of graduates at the World’s Top 100 Universities.</w:t>
      </w:r>
    </w:p>
    <w:p w14:paraId="3D1BFD9A" w14:textId="77777777" w:rsidR="00A71069" w:rsidRPr="00F2539F" w:rsidRDefault="00A71069" w:rsidP="00E82928">
      <w:pPr>
        <w:rPr>
          <w:rFonts w:asciiTheme="minorHAnsi" w:hAnsiTheme="minorHAnsi" w:cstheme="minorHAnsi"/>
          <w:szCs w:val="24"/>
        </w:rPr>
      </w:pPr>
    </w:p>
    <w:p w14:paraId="14EFA7F9" w14:textId="2E96B3AE" w:rsidR="00F2539F" w:rsidRPr="00F2539F" w:rsidRDefault="00F2539F" w:rsidP="00E82928">
      <w:pPr>
        <w:rPr>
          <w:rFonts w:asciiTheme="minorHAnsi" w:hAnsiTheme="minorHAnsi" w:cstheme="minorHAnsi"/>
          <w:szCs w:val="24"/>
        </w:rPr>
      </w:pPr>
      <w:r w:rsidRPr="00F2539F">
        <w:rPr>
          <w:rStyle w:val="a5"/>
          <w:rFonts w:asciiTheme="minorHAnsi" w:hAnsiTheme="minorHAnsi" w:cstheme="minorHAnsi"/>
          <w:color w:val="333333"/>
          <w:szCs w:val="24"/>
          <w:shd w:val="clear" w:color="auto" w:fill="FFFFFF"/>
        </w:rPr>
        <w:t>Background Screening:</w:t>
      </w:r>
      <w:r w:rsidRPr="00F2539F">
        <w:rPr>
          <w:rFonts w:asciiTheme="minorHAnsi" w:hAnsiTheme="minorHAnsi" w:cstheme="minorHAnsi"/>
          <w:color w:val="333333"/>
          <w:szCs w:val="24"/>
        </w:rPr>
        <w:br/>
      </w:r>
      <w:r w:rsidRPr="00F2539F">
        <w:rPr>
          <w:rFonts w:asciiTheme="minorHAnsi" w:hAnsiTheme="minorHAnsi" w:cstheme="minorHAnsi"/>
          <w:color w:val="333333"/>
          <w:szCs w:val="24"/>
          <w:shd w:val="clear" w:color="auto" w:fill="FFFFFF"/>
        </w:rPr>
        <w:t xml:space="preserve">Wenzhou-Kean University conducts background screenings on all job candidates upon acceptance of a contingent offer and may use a </w:t>
      </w:r>
      <w:r w:rsidR="007306ED" w:rsidRPr="00F2539F">
        <w:rPr>
          <w:rFonts w:asciiTheme="minorHAnsi" w:hAnsiTheme="minorHAnsi" w:cstheme="minorHAnsi"/>
          <w:color w:val="333333"/>
          <w:szCs w:val="24"/>
          <w:shd w:val="clear" w:color="auto" w:fill="FFFFFF"/>
        </w:rPr>
        <w:t>third-party</w:t>
      </w:r>
      <w:r w:rsidRPr="00F2539F">
        <w:rPr>
          <w:rFonts w:asciiTheme="minorHAnsi" w:hAnsiTheme="minorHAnsi" w:cstheme="minorHAnsi"/>
          <w:color w:val="333333"/>
          <w:szCs w:val="24"/>
          <w:shd w:val="clear" w:color="auto" w:fill="FFFFFF"/>
        </w:rPr>
        <w:t xml:space="preserve"> administrator to conduct background Screenings.</w:t>
      </w:r>
    </w:p>
    <w:p w14:paraId="17886A93" w14:textId="77777777" w:rsidR="007F0968" w:rsidRPr="00F2539F" w:rsidRDefault="007F0968">
      <w:pPr>
        <w:rPr>
          <w:rFonts w:asciiTheme="minorHAnsi" w:hAnsiTheme="minorHAnsi" w:cstheme="minorHAnsi"/>
          <w:szCs w:val="24"/>
        </w:rPr>
      </w:pPr>
    </w:p>
    <w:sectPr w:rsidR="007F0968" w:rsidRPr="00F2539F" w:rsidSect="006F2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0B5AB8"/>
    <w:multiLevelType w:val="multilevel"/>
    <w:tmpl w:val="152C8E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28"/>
    <w:rsid w:val="00023F3E"/>
    <w:rsid w:val="000D5703"/>
    <w:rsid w:val="0011416A"/>
    <w:rsid w:val="00134ED0"/>
    <w:rsid w:val="001B684D"/>
    <w:rsid w:val="00585390"/>
    <w:rsid w:val="005B5A91"/>
    <w:rsid w:val="00607123"/>
    <w:rsid w:val="007205BC"/>
    <w:rsid w:val="007306ED"/>
    <w:rsid w:val="007A023C"/>
    <w:rsid w:val="007F0968"/>
    <w:rsid w:val="007F2865"/>
    <w:rsid w:val="00861861"/>
    <w:rsid w:val="00A71069"/>
    <w:rsid w:val="00AD7477"/>
    <w:rsid w:val="00AE23F1"/>
    <w:rsid w:val="00B03B99"/>
    <w:rsid w:val="00B609BF"/>
    <w:rsid w:val="00B64A5B"/>
    <w:rsid w:val="00BC7115"/>
    <w:rsid w:val="00C608D6"/>
    <w:rsid w:val="00CA44F8"/>
    <w:rsid w:val="00D04605"/>
    <w:rsid w:val="00DB2AB8"/>
    <w:rsid w:val="00E82928"/>
    <w:rsid w:val="00F2539F"/>
    <w:rsid w:val="00FB2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B40A9"/>
  <w15:chartTrackingRefBased/>
  <w15:docId w15:val="{697CDBA1-2D26-41B4-9236-B16145D0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28"/>
    <w:pPr>
      <w:spacing w:after="0" w:line="240" w:lineRule="auto"/>
    </w:pPr>
    <w:rPr>
      <w:rFonts w:ascii="Times New Roman" w:eastAsia="等线"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28"/>
    <w:pPr>
      <w:spacing w:before="100" w:beforeAutospacing="1" w:after="100" w:afterAutospacing="1"/>
    </w:pPr>
    <w:rPr>
      <w:rFonts w:eastAsia="Times New Roman"/>
      <w:szCs w:val="24"/>
    </w:rPr>
  </w:style>
  <w:style w:type="paragraph" w:styleId="a4">
    <w:name w:val="No Spacing"/>
    <w:uiPriority w:val="1"/>
    <w:qFormat/>
    <w:rsid w:val="00E82928"/>
    <w:pPr>
      <w:spacing w:after="0" w:line="240" w:lineRule="auto"/>
    </w:pPr>
    <w:rPr>
      <w:rFonts w:ascii="Cambria" w:eastAsia="Cambria" w:hAnsi="Cambria" w:cs="Times New Roman"/>
    </w:rPr>
  </w:style>
  <w:style w:type="character" w:styleId="a5">
    <w:name w:val="Strong"/>
    <w:basedOn w:val="a0"/>
    <w:uiPriority w:val="22"/>
    <w:qFormat/>
    <w:rsid w:val="00BC7115"/>
    <w:rPr>
      <w:b/>
      <w:bCs/>
    </w:rPr>
  </w:style>
  <w:style w:type="character" w:styleId="a6">
    <w:name w:val="Hyperlink"/>
    <w:basedOn w:val="a0"/>
    <w:uiPriority w:val="99"/>
    <w:unhideWhenUsed/>
    <w:rsid w:val="00BC7115"/>
    <w:rPr>
      <w:color w:val="0000FF"/>
      <w:u w:val="single"/>
    </w:rPr>
  </w:style>
  <w:style w:type="character" w:customStyle="1" w:styleId="UnresolvedMention">
    <w:name w:val="Unresolved Mention"/>
    <w:basedOn w:val="a0"/>
    <w:uiPriority w:val="99"/>
    <w:semiHidden/>
    <w:unhideWhenUsed/>
    <w:rsid w:val="00BC7115"/>
    <w:rPr>
      <w:color w:val="605E5C"/>
      <w:shd w:val="clear" w:color="auto" w:fill="E1DFDD"/>
    </w:rPr>
  </w:style>
  <w:style w:type="paragraph" w:styleId="a7">
    <w:name w:val="List Paragraph"/>
    <w:basedOn w:val="a"/>
    <w:uiPriority w:val="34"/>
    <w:qFormat/>
    <w:rsid w:val="000D570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37028876">
      <w:bodyDiv w:val="1"/>
      <w:marLeft w:val="0"/>
      <w:marRight w:val="0"/>
      <w:marTop w:val="0"/>
      <w:marBottom w:val="0"/>
      <w:divBdr>
        <w:top w:val="none" w:sz="0" w:space="0" w:color="auto"/>
        <w:left w:val="none" w:sz="0" w:space="0" w:color="auto"/>
        <w:bottom w:val="none" w:sz="0" w:space="0" w:color="auto"/>
        <w:right w:val="none" w:sz="0" w:space="0" w:color="auto"/>
      </w:divBdr>
      <w:divsChild>
        <w:div w:id="656306803">
          <w:marLeft w:val="0"/>
          <w:marRight w:val="0"/>
          <w:marTop w:val="0"/>
          <w:marBottom w:val="0"/>
          <w:divBdr>
            <w:top w:val="none" w:sz="0" w:space="0" w:color="auto"/>
            <w:left w:val="none" w:sz="0" w:space="0" w:color="auto"/>
            <w:bottom w:val="none" w:sz="0" w:space="0" w:color="auto"/>
            <w:right w:val="none" w:sz="0" w:space="0" w:color="auto"/>
          </w:divBdr>
          <w:divsChild>
            <w:div w:id="477914921">
              <w:marLeft w:val="0"/>
              <w:marRight w:val="0"/>
              <w:marTop w:val="0"/>
              <w:marBottom w:val="0"/>
              <w:divBdr>
                <w:top w:val="none" w:sz="0" w:space="0" w:color="auto"/>
                <w:left w:val="none" w:sz="0" w:space="0" w:color="auto"/>
                <w:bottom w:val="none" w:sz="0" w:space="0" w:color="auto"/>
                <w:right w:val="none" w:sz="0" w:space="0" w:color="auto"/>
              </w:divBdr>
              <w:divsChild>
                <w:div w:id="571081055">
                  <w:marLeft w:val="0"/>
                  <w:marRight w:val="0"/>
                  <w:marTop w:val="120"/>
                  <w:marBottom w:val="0"/>
                  <w:divBdr>
                    <w:top w:val="none" w:sz="0" w:space="0" w:color="auto"/>
                    <w:left w:val="none" w:sz="0" w:space="0" w:color="auto"/>
                    <w:bottom w:val="none" w:sz="0" w:space="0" w:color="auto"/>
                    <w:right w:val="none" w:sz="0" w:space="0" w:color="auto"/>
                  </w:divBdr>
                  <w:divsChild>
                    <w:div w:id="2146001657">
                      <w:marLeft w:val="0"/>
                      <w:marRight w:val="0"/>
                      <w:marTop w:val="0"/>
                      <w:marBottom w:val="0"/>
                      <w:divBdr>
                        <w:top w:val="none" w:sz="0" w:space="0" w:color="auto"/>
                        <w:left w:val="none" w:sz="0" w:space="0" w:color="auto"/>
                        <w:bottom w:val="none" w:sz="0" w:space="0" w:color="auto"/>
                        <w:right w:val="none" w:sz="0" w:space="0" w:color="auto"/>
                      </w:divBdr>
                      <w:divsChild>
                        <w:div w:id="484198675">
                          <w:marLeft w:val="0"/>
                          <w:marRight w:val="0"/>
                          <w:marTop w:val="0"/>
                          <w:marBottom w:val="0"/>
                          <w:divBdr>
                            <w:top w:val="none" w:sz="0" w:space="0" w:color="auto"/>
                            <w:left w:val="none" w:sz="0" w:space="0" w:color="auto"/>
                            <w:bottom w:val="none" w:sz="0" w:space="0" w:color="auto"/>
                            <w:right w:val="none" w:sz="0" w:space="0" w:color="auto"/>
                          </w:divBdr>
                          <w:divsChild>
                            <w:div w:id="2057851270">
                              <w:marLeft w:val="0"/>
                              <w:marRight w:val="0"/>
                              <w:marTop w:val="0"/>
                              <w:marBottom w:val="0"/>
                              <w:divBdr>
                                <w:top w:val="none" w:sz="0" w:space="0" w:color="auto"/>
                                <w:left w:val="none" w:sz="0" w:space="0" w:color="auto"/>
                                <w:bottom w:val="none" w:sz="0" w:space="0" w:color="auto"/>
                                <w:right w:val="none" w:sz="0" w:space="0" w:color="auto"/>
                              </w:divBdr>
                            </w:div>
                            <w:div w:id="437525721">
                              <w:marLeft w:val="0"/>
                              <w:marRight w:val="0"/>
                              <w:marTop w:val="0"/>
                              <w:marBottom w:val="0"/>
                              <w:divBdr>
                                <w:top w:val="none" w:sz="0" w:space="0" w:color="auto"/>
                                <w:left w:val="none" w:sz="0" w:space="0" w:color="auto"/>
                                <w:bottom w:val="none" w:sz="0" w:space="0" w:color="auto"/>
                                <w:right w:val="none" w:sz="0" w:space="0" w:color="auto"/>
                              </w:divBdr>
                            </w:div>
                            <w:div w:id="1318070784">
                              <w:marLeft w:val="0"/>
                              <w:marRight w:val="0"/>
                              <w:marTop w:val="0"/>
                              <w:marBottom w:val="0"/>
                              <w:divBdr>
                                <w:top w:val="none" w:sz="0" w:space="0" w:color="auto"/>
                                <w:left w:val="none" w:sz="0" w:space="0" w:color="auto"/>
                                <w:bottom w:val="none" w:sz="0" w:space="0" w:color="auto"/>
                                <w:right w:val="none" w:sz="0" w:space="0" w:color="auto"/>
                              </w:divBdr>
                            </w:div>
                            <w:div w:id="1517189323">
                              <w:marLeft w:val="0"/>
                              <w:marRight w:val="0"/>
                              <w:marTop w:val="0"/>
                              <w:marBottom w:val="0"/>
                              <w:divBdr>
                                <w:top w:val="none" w:sz="0" w:space="0" w:color="auto"/>
                                <w:left w:val="none" w:sz="0" w:space="0" w:color="auto"/>
                                <w:bottom w:val="none" w:sz="0" w:space="0" w:color="auto"/>
                                <w:right w:val="none" w:sz="0" w:space="0" w:color="auto"/>
                              </w:divBdr>
                            </w:div>
                            <w:div w:id="745765157">
                              <w:marLeft w:val="0"/>
                              <w:marRight w:val="0"/>
                              <w:marTop w:val="0"/>
                              <w:marBottom w:val="0"/>
                              <w:divBdr>
                                <w:top w:val="none" w:sz="0" w:space="0" w:color="auto"/>
                                <w:left w:val="none" w:sz="0" w:space="0" w:color="auto"/>
                                <w:bottom w:val="none" w:sz="0" w:space="0" w:color="auto"/>
                                <w:right w:val="none" w:sz="0" w:space="0" w:color="auto"/>
                              </w:divBdr>
                            </w:div>
                          </w:divsChild>
                        </w:div>
                        <w:div w:id="536045682">
                          <w:marLeft w:val="0"/>
                          <w:marRight w:val="0"/>
                          <w:marTop w:val="30"/>
                          <w:marBottom w:val="0"/>
                          <w:divBdr>
                            <w:top w:val="none" w:sz="0" w:space="0" w:color="auto"/>
                            <w:left w:val="none" w:sz="0" w:space="0" w:color="auto"/>
                            <w:bottom w:val="none" w:sz="0" w:space="0" w:color="auto"/>
                            <w:right w:val="none" w:sz="0" w:space="0" w:color="auto"/>
                          </w:divBdr>
                          <w:divsChild>
                            <w:div w:id="18268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780</Words>
  <Characters>4449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9</cp:revision>
  <dcterms:created xsi:type="dcterms:W3CDTF">2021-03-25T04:56:00Z</dcterms:created>
  <dcterms:modified xsi:type="dcterms:W3CDTF">2021-03-29T02:08:00Z</dcterms:modified>
</cp:coreProperties>
</file>