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F976" w14:textId="77777777" w:rsidR="002B7ED7" w:rsidRDefault="002B7ED7" w:rsidP="002B7ED7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14:paraId="7F34DB29" w14:textId="77777777" w:rsidR="002B7ED7" w:rsidRDefault="002B7ED7" w:rsidP="002B7E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温州肯恩大学外来施工人员安全责任承诺书（</w:t>
      </w:r>
      <w:r>
        <w:rPr>
          <w:rFonts w:hint="eastAsia"/>
          <w:b/>
          <w:bCs/>
          <w:sz w:val="36"/>
          <w:szCs w:val="36"/>
        </w:rPr>
        <w:t>试行</w:t>
      </w:r>
      <w:r>
        <w:rPr>
          <w:b/>
          <w:bCs/>
          <w:sz w:val="36"/>
          <w:szCs w:val="36"/>
        </w:rPr>
        <w:t>）</w:t>
      </w:r>
    </w:p>
    <w:p w14:paraId="29C8B60C" w14:textId="77777777" w:rsidR="002B7ED7" w:rsidRDefault="002B7ED7" w:rsidP="002B7ED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零星工程及修缮</w:t>
      </w:r>
    </w:p>
    <w:p w14:paraId="13FCBD02" w14:textId="77777777" w:rsidR="002B7ED7" w:rsidRDefault="002B7ED7" w:rsidP="002B7ED7">
      <w:pPr>
        <w:snapToGrid w:val="0"/>
        <w:spacing w:line="300" w:lineRule="auto"/>
        <w:ind w:firstLine="57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为规范外来施工人员，对其各种行为做到有效管理，特制定本制度。</w:t>
      </w:r>
    </w:p>
    <w:p w14:paraId="61EBB69D" w14:textId="77777777" w:rsidR="002B7ED7" w:rsidRDefault="002B7ED7" w:rsidP="002B7ED7">
      <w:pPr>
        <w:numPr>
          <w:ilvl w:val="0"/>
          <w:numId w:val="1"/>
        </w:numPr>
        <w:snapToGrid w:val="0"/>
        <w:spacing w:line="30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凡在我学校范围内承包工程的单位（包括二次承包工程单位）必须到学校后勤部办理登记手续，</w:t>
      </w:r>
      <w:r>
        <w:rPr>
          <w:rFonts w:hint="eastAsia"/>
          <w:bCs/>
          <w:sz w:val="28"/>
          <w:szCs w:val="28"/>
        </w:rPr>
        <w:t>并由学校安保中心组织外来施工人员持身份证办理《临时出入证》。</w:t>
      </w:r>
      <w:r>
        <w:rPr>
          <w:rFonts w:hint="eastAsia"/>
          <w:sz w:val="28"/>
          <w:szCs w:val="28"/>
        </w:rPr>
        <w:t>以利学校安全保卫工作。出入学校人员、车辆应自觉接受门卫检查。进入学校车辆应放置在指定位置，出校物资由后勤部签发出门单。</w:t>
      </w:r>
    </w:p>
    <w:p w14:paraId="2AC98A6A" w14:textId="77777777" w:rsidR="002B7ED7" w:rsidRDefault="002B7ED7" w:rsidP="002B7ED7">
      <w:pPr>
        <w:numPr>
          <w:ilvl w:val="0"/>
          <w:numId w:val="1"/>
        </w:numPr>
        <w:snapToGrid w:val="0"/>
        <w:spacing w:line="300" w:lineRule="auto"/>
        <w:jc w:val="left"/>
        <w:rPr>
          <w:sz w:val="28"/>
          <w:szCs w:val="28"/>
        </w:rPr>
      </w:pPr>
      <w:r>
        <w:rPr>
          <w:sz w:val="28"/>
          <w:szCs w:val="28"/>
        </w:rPr>
        <w:t>施工人员</w:t>
      </w:r>
      <w:r>
        <w:rPr>
          <w:rFonts w:hint="eastAsia"/>
          <w:sz w:val="28"/>
          <w:szCs w:val="28"/>
        </w:rPr>
        <w:t>进入学校任何室内区域不准吸烟，</w:t>
      </w:r>
      <w:r>
        <w:rPr>
          <w:sz w:val="28"/>
          <w:szCs w:val="28"/>
        </w:rPr>
        <w:t>非工作需要不得进入</w:t>
      </w:r>
      <w:r>
        <w:rPr>
          <w:rFonts w:hint="eastAsia"/>
          <w:sz w:val="28"/>
          <w:szCs w:val="28"/>
        </w:rPr>
        <w:t>学校教学区域</w:t>
      </w:r>
      <w:r>
        <w:rPr>
          <w:sz w:val="28"/>
          <w:szCs w:val="28"/>
        </w:rPr>
        <w:t>和办公区域</w:t>
      </w:r>
      <w:r>
        <w:rPr>
          <w:rFonts w:hint="eastAsia"/>
          <w:sz w:val="28"/>
          <w:szCs w:val="28"/>
        </w:rPr>
        <w:t>。</w:t>
      </w:r>
    </w:p>
    <w:p w14:paraId="10CFD522" w14:textId="77777777" w:rsidR="002B7ED7" w:rsidRDefault="002B7ED7" w:rsidP="002B7ED7">
      <w:pPr>
        <w:numPr>
          <w:ilvl w:val="0"/>
          <w:numId w:val="1"/>
        </w:numPr>
        <w:snapToGrid w:val="0"/>
        <w:spacing w:line="300" w:lineRule="auto"/>
        <w:jc w:val="left"/>
        <w:rPr>
          <w:sz w:val="28"/>
          <w:szCs w:val="28"/>
        </w:rPr>
      </w:pPr>
      <w:r>
        <w:rPr>
          <w:sz w:val="28"/>
          <w:szCs w:val="28"/>
        </w:rPr>
        <w:t>外来施工单位，未经学校后勤部同意，严禁擅自动用学校的机电设备及施工器具，严禁使用学校电梯进行物品运输，如确有需要与学校后勤部协商，在监管下使用。</w:t>
      </w:r>
    </w:p>
    <w:p w14:paraId="10303DEA" w14:textId="77777777" w:rsidR="002B7ED7" w:rsidRDefault="002B7ED7" w:rsidP="002B7ED7">
      <w:pPr>
        <w:numPr>
          <w:ilvl w:val="0"/>
          <w:numId w:val="1"/>
        </w:numPr>
        <w:snapToGrid w:val="0"/>
        <w:spacing w:line="300" w:lineRule="auto"/>
        <w:jc w:val="left"/>
        <w:rPr>
          <w:sz w:val="28"/>
          <w:szCs w:val="28"/>
        </w:rPr>
      </w:pPr>
      <w:r>
        <w:rPr>
          <w:sz w:val="28"/>
          <w:szCs w:val="28"/>
        </w:rPr>
        <w:t>外来施工人员自备的机电设备的安装地点，由后勤部确定，设备安装应符合安全技术要求，确保安全装置齐全可靠，未经批准，不许随便设置或擅自变更地点，电源由后勤部指定，施工单位不得私自乱接。</w:t>
      </w:r>
    </w:p>
    <w:p w14:paraId="25C3F534" w14:textId="77777777" w:rsidR="002B7ED7" w:rsidRDefault="002B7ED7" w:rsidP="002B7ED7">
      <w:pPr>
        <w:numPr>
          <w:ilvl w:val="0"/>
          <w:numId w:val="1"/>
        </w:numPr>
        <w:snapToGrid w:val="0"/>
        <w:spacing w:line="300" w:lineRule="auto"/>
        <w:jc w:val="left"/>
        <w:rPr>
          <w:sz w:val="28"/>
          <w:szCs w:val="28"/>
        </w:rPr>
      </w:pPr>
      <w:r>
        <w:rPr>
          <w:sz w:val="28"/>
          <w:szCs w:val="28"/>
        </w:rPr>
        <w:t>施工作业必须保持道路畅通，必须放置施工警戒线或警戒牌。施工中的垃圾杂物，易燃物等应随时清除到指定的地点，严禁野蛮施工，就地乱仍、乱抛施工垃圾。</w:t>
      </w:r>
    </w:p>
    <w:p w14:paraId="69A29265" w14:textId="77777777" w:rsidR="002B7ED7" w:rsidRDefault="002B7ED7" w:rsidP="002B7ED7">
      <w:pPr>
        <w:numPr>
          <w:ilvl w:val="0"/>
          <w:numId w:val="1"/>
        </w:numPr>
        <w:snapToGrid w:val="0"/>
        <w:spacing w:line="300" w:lineRule="auto"/>
        <w:jc w:val="left"/>
        <w:rPr>
          <w:sz w:val="28"/>
          <w:szCs w:val="28"/>
        </w:rPr>
      </w:pPr>
      <w:r>
        <w:rPr>
          <w:sz w:val="28"/>
          <w:szCs w:val="28"/>
        </w:rPr>
        <w:t>外来施工人员违反安全规章制度和违章作业的行为，人人有权制止，现场巡查监督人员可根据情节按规定进行批评教育或处以罚款，直至停止其工作。</w:t>
      </w:r>
    </w:p>
    <w:p w14:paraId="1CD729F9" w14:textId="77777777" w:rsidR="002B7ED7" w:rsidRDefault="002B7ED7" w:rsidP="002B7ED7">
      <w:pPr>
        <w:numPr>
          <w:ilvl w:val="0"/>
          <w:numId w:val="1"/>
        </w:numPr>
        <w:snapToGrid w:val="0"/>
        <w:spacing w:line="300" w:lineRule="auto"/>
        <w:jc w:val="left"/>
        <w:rPr>
          <w:sz w:val="28"/>
          <w:szCs w:val="28"/>
        </w:rPr>
      </w:pPr>
      <w:r>
        <w:rPr>
          <w:sz w:val="28"/>
          <w:szCs w:val="28"/>
        </w:rPr>
        <w:t>外来施工人员由于违章作业引起事故或造成损失者，应由施工单位负责，并视情节赔偿经济损失，情节严重者追究其法律责任。</w:t>
      </w:r>
      <w:r>
        <w:rPr>
          <w:rFonts w:hint="eastAsia"/>
          <w:sz w:val="28"/>
          <w:szCs w:val="28"/>
        </w:rPr>
        <w:t>若施工涉及高空作业，施工单位必须严格按照国家现行法律法规及相关规范的有关规定，包括但不限于认真执行脚手架搭设、高空作业等的相关规范规定，认真落实安全措施！</w:t>
      </w:r>
    </w:p>
    <w:p w14:paraId="057203E9" w14:textId="77777777" w:rsidR="002B7ED7" w:rsidRDefault="002B7ED7" w:rsidP="002B7ED7">
      <w:pPr>
        <w:numPr>
          <w:ilvl w:val="0"/>
          <w:numId w:val="1"/>
        </w:numPr>
        <w:snapToGrid w:val="0"/>
        <w:spacing w:line="30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外来施工人单位负责人是其所在施工单位的安全负责人，要遵照管工程必须管安全的原则，在施工中带头遵章守纪，遵守安全规章制度，不得违章指挥、强令工人冒险作业，当施工进度与安全发生矛盾时，应先解决安全问题后再施工。施工单位负责人应经常对施工人员进行安全教育，提高其安全意识与安全责任感。</w:t>
      </w:r>
    </w:p>
    <w:p w14:paraId="020CBBF1" w14:textId="77777777" w:rsidR="002B7ED7" w:rsidRDefault="002B7ED7" w:rsidP="002B7ED7">
      <w:pPr>
        <w:numPr>
          <w:ilvl w:val="0"/>
          <w:numId w:val="1"/>
        </w:numPr>
        <w:snapToGrid w:val="0"/>
        <w:spacing w:line="300" w:lineRule="auto"/>
        <w:jc w:val="left"/>
        <w:rPr>
          <w:sz w:val="28"/>
          <w:szCs w:val="28"/>
        </w:rPr>
      </w:pPr>
      <w:r>
        <w:rPr>
          <w:sz w:val="28"/>
          <w:szCs w:val="28"/>
        </w:rPr>
        <w:t>外来施工人员应遵守以下规定：</w:t>
      </w:r>
    </w:p>
    <w:p w14:paraId="3D92CC2A" w14:textId="77777777" w:rsidR="002B7ED7" w:rsidRDefault="002B7ED7" w:rsidP="002B7ED7">
      <w:pPr>
        <w:numPr>
          <w:ilvl w:val="0"/>
          <w:numId w:val="2"/>
        </w:numPr>
        <w:snapToGrid w:val="0"/>
        <w:spacing w:line="30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自觉遵守国家和地方政府制定的法律法规，自觉遵守学校各项规章制度，服从管理，配合学校及用工单位做好安全保卫工作；</w:t>
      </w:r>
    </w:p>
    <w:p w14:paraId="43AF4944" w14:textId="77777777" w:rsidR="002B7ED7" w:rsidRDefault="002B7ED7" w:rsidP="002B7ED7">
      <w:pPr>
        <w:numPr>
          <w:ilvl w:val="0"/>
          <w:numId w:val="2"/>
        </w:numPr>
        <w:snapToGrid w:val="0"/>
        <w:spacing w:line="30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自觉爱护学校财产，不损坏校园花草树木，不损坏学校设备、设施；</w:t>
      </w:r>
    </w:p>
    <w:p w14:paraId="369A96A9" w14:textId="77777777" w:rsidR="002B7ED7" w:rsidRDefault="002B7ED7" w:rsidP="002B7ED7">
      <w:pPr>
        <w:numPr>
          <w:ilvl w:val="0"/>
          <w:numId w:val="2"/>
        </w:numPr>
        <w:snapToGrid w:val="0"/>
        <w:spacing w:line="30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不聚众赌博，不打架斗殴，不酗酒滋事，不偷拿公私财物；</w:t>
      </w:r>
    </w:p>
    <w:p w14:paraId="6392ACE1" w14:textId="77777777" w:rsidR="002B7ED7" w:rsidRDefault="002B7ED7" w:rsidP="002B7ED7">
      <w:pPr>
        <w:numPr>
          <w:ilvl w:val="0"/>
          <w:numId w:val="2"/>
        </w:numPr>
        <w:snapToGrid w:val="0"/>
        <w:spacing w:line="30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不在校园内游荡、逗闹、乱窜乱跑，不影响他人工作、学习和生活；</w:t>
      </w:r>
    </w:p>
    <w:p w14:paraId="0CFF2BA1" w14:textId="77777777" w:rsidR="002B7ED7" w:rsidRDefault="002B7ED7" w:rsidP="002B7ED7">
      <w:pPr>
        <w:numPr>
          <w:ilvl w:val="0"/>
          <w:numId w:val="2"/>
        </w:numPr>
        <w:snapToGrid w:val="0"/>
        <w:spacing w:line="30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进出校门、楼门自觉接受门卫检查，并出示《临时出入证》；</w:t>
      </w:r>
    </w:p>
    <w:p w14:paraId="34396494" w14:textId="77777777" w:rsidR="002B7ED7" w:rsidRDefault="002B7ED7" w:rsidP="002B7ED7">
      <w:pPr>
        <w:numPr>
          <w:ilvl w:val="0"/>
          <w:numId w:val="2"/>
        </w:numPr>
        <w:snapToGrid w:val="0"/>
        <w:spacing w:line="30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不私拉乱接电线，不使用电炉，不随意生火，不在施工场地存放易燃易爆危险物品；</w:t>
      </w:r>
    </w:p>
    <w:p w14:paraId="18D4583C" w14:textId="77777777" w:rsidR="002B7ED7" w:rsidRDefault="002B7ED7" w:rsidP="002B7ED7">
      <w:pPr>
        <w:numPr>
          <w:ilvl w:val="0"/>
          <w:numId w:val="2"/>
        </w:numPr>
        <w:snapToGrid w:val="0"/>
        <w:spacing w:line="30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不做任何有碍团结和安全的事，杜绝任何不文明的举止行为。</w:t>
      </w:r>
    </w:p>
    <w:p w14:paraId="2549C0CD" w14:textId="77777777" w:rsidR="002B7ED7" w:rsidRDefault="002B7ED7" w:rsidP="002B7ED7">
      <w:pPr>
        <w:pStyle w:val="NormalWeb"/>
        <w:snapToGrid w:val="0"/>
        <w:spacing w:beforeLines="50" w:before="156" w:afterLines="50" w:after="156" w:line="300" w:lineRule="auto"/>
        <w:jc w:val="left"/>
        <w:rPr>
          <w:sz w:val="28"/>
          <w:szCs w:val="28"/>
        </w:rPr>
      </w:pPr>
    </w:p>
    <w:p w14:paraId="19764B7F" w14:textId="77777777" w:rsidR="002B7ED7" w:rsidRDefault="002B7ED7" w:rsidP="002B7ED7">
      <w:pPr>
        <w:pStyle w:val="NormalWeb"/>
        <w:snapToGrid w:val="0"/>
        <w:spacing w:beforeLines="50" w:before="156" w:afterLines="50" w:after="156" w:line="300" w:lineRule="auto"/>
        <w:jc w:val="left"/>
        <w:rPr>
          <w:sz w:val="28"/>
          <w:szCs w:val="28"/>
        </w:rPr>
      </w:pPr>
    </w:p>
    <w:p w14:paraId="6A3B0480" w14:textId="77777777" w:rsidR="002B7ED7" w:rsidRDefault="002B7ED7" w:rsidP="002B7ED7">
      <w:pPr>
        <w:pStyle w:val="NormalWeb"/>
        <w:snapToGrid w:val="0"/>
        <w:spacing w:beforeLines="50" w:before="156" w:afterLines="50" w:after="156" w:line="300" w:lineRule="auto"/>
        <w:jc w:val="left"/>
        <w:rPr>
          <w:sz w:val="28"/>
          <w:szCs w:val="28"/>
        </w:rPr>
      </w:pPr>
    </w:p>
    <w:p w14:paraId="752899A2" w14:textId="77777777" w:rsidR="002B7ED7" w:rsidRDefault="002B7ED7" w:rsidP="002B7ED7">
      <w:pPr>
        <w:pStyle w:val="NormalWeb"/>
        <w:snapToGrid w:val="0"/>
        <w:spacing w:beforeLines="50" w:before="156" w:afterLines="50" w:after="156" w:line="30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承诺人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单位盖章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</w:t>
      </w:r>
    </w:p>
    <w:p w14:paraId="319AD4B6" w14:textId="77777777" w:rsidR="002B7ED7" w:rsidRDefault="002B7ED7" w:rsidP="002B7ED7">
      <w:pPr>
        <w:snapToGrid w:val="0"/>
        <w:spacing w:line="300" w:lineRule="auto"/>
        <w:ind w:leftChars="334" w:left="701" w:firstLineChars="1550" w:firstLine="4340"/>
        <w:jc w:val="left"/>
        <w:rPr>
          <w:sz w:val="28"/>
          <w:szCs w:val="28"/>
        </w:rPr>
      </w:pPr>
    </w:p>
    <w:p w14:paraId="1BDF2382" w14:textId="77777777" w:rsidR="002B7ED7" w:rsidRDefault="002B7ED7" w:rsidP="002B7ED7">
      <w:pPr>
        <w:snapToGrid w:val="0"/>
        <w:spacing w:line="300" w:lineRule="auto"/>
        <w:ind w:firstLineChars="750" w:firstLine="2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外来施工</w:t>
      </w:r>
      <w:r>
        <w:rPr>
          <w:sz w:val="28"/>
          <w:szCs w:val="28"/>
        </w:rPr>
        <w:t>单位盖章负责人（签字）</w:t>
      </w:r>
    </w:p>
    <w:p w14:paraId="5A620073" w14:textId="77777777" w:rsidR="002B7ED7" w:rsidRDefault="002B7ED7" w:rsidP="002B7ED7">
      <w:pPr>
        <w:snapToGrid w:val="0"/>
        <w:spacing w:line="300" w:lineRule="auto"/>
        <w:ind w:leftChars="334" w:left="701" w:firstLineChars="950" w:firstLine="2660"/>
        <w:jc w:val="left"/>
        <w:rPr>
          <w:sz w:val="28"/>
          <w:szCs w:val="28"/>
        </w:rPr>
      </w:pPr>
    </w:p>
    <w:p w14:paraId="7CB82DE4" w14:textId="77777777" w:rsidR="002B7ED7" w:rsidRDefault="002B7ED7" w:rsidP="002B7ED7">
      <w:pPr>
        <w:snapToGrid w:val="0"/>
        <w:spacing w:line="300" w:lineRule="auto"/>
        <w:ind w:leftChars="334" w:left="701" w:firstLineChars="1850" w:firstLine="5180"/>
        <w:jc w:val="left"/>
        <w:sectPr w:rsidR="002B7ED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40C5762B" w14:textId="77777777" w:rsidR="00EC4651" w:rsidRDefault="002B7ED7" w:rsidP="002B7ED7">
      <w:bookmarkStart w:id="0" w:name="_GoBack"/>
      <w:bookmarkEnd w:id="0"/>
    </w:p>
    <w:sectPr w:rsidR="00EC4651" w:rsidSect="00726D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6415"/>
    <w:multiLevelType w:val="multilevel"/>
    <w:tmpl w:val="51B5641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111C1"/>
    <w:multiLevelType w:val="multilevel"/>
    <w:tmpl w:val="7BF111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D7"/>
    <w:rsid w:val="002B7ED7"/>
    <w:rsid w:val="00726D29"/>
    <w:rsid w:val="00E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60A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D7"/>
    <w:pPr>
      <w:widowControl w:val="0"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2B7E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977</Characters>
  <Application>Microsoft Macintosh Word</Application>
  <DocSecurity>0</DocSecurity>
  <Lines>8</Lines>
  <Paragraphs>2</Paragraphs>
  <ScaleCrop>false</ScaleCrop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2020-08-25T10:32:00Z</dcterms:created>
  <dcterms:modified xsi:type="dcterms:W3CDTF">2020-08-25T10:33:00Z</dcterms:modified>
</cp:coreProperties>
</file>