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95" w:rsidRPr="004C45CF" w:rsidRDefault="00B373F4" w:rsidP="00251895">
      <w:pPr>
        <w:jc w:val="center"/>
        <w:rPr>
          <w:rFonts w:asciiTheme="minorEastAsia" w:hAnsiTheme="minorEastAsia"/>
          <w:b/>
          <w:color w:val="003366"/>
          <w:sz w:val="32"/>
        </w:rPr>
      </w:pPr>
      <w:r>
        <w:rPr>
          <w:rFonts w:asciiTheme="minorEastAsia" w:hAnsiTheme="minorEastAsia" w:hint="eastAsia"/>
          <w:b/>
          <w:color w:val="003366"/>
          <w:sz w:val="32"/>
        </w:rPr>
        <w:t>岗位</w:t>
      </w:r>
      <w:proofErr w:type="gramStart"/>
      <w:r>
        <w:rPr>
          <w:rFonts w:asciiTheme="minorEastAsia" w:hAnsiTheme="minorEastAsia" w:hint="eastAsia"/>
          <w:b/>
          <w:color w:val="003366"/>
          <w:sz w:val="32"/>
        </w:rPr>
        <w:t>说明书—招就</w:t>
      </w:r>
      <w:proofErr w:type="gramEnd"/>
      <w:r>
        <w:rPr>
          <w:rFonts w:asciiTheme="minorEastAsia" w:hAnsiTheme="minorEastAsia" w:hint="eastAsia"/>
          <w:b/>
          <w:color w:val="003366"/>
          <w:sz w:val="32"/>
        </w:rPr>
        <w:t>办主任</w:t>
      </w:r>
      <w:r w:rsidR="00251895" w:rsidRPr="004C45CF">
        <w:rPr>
          <w:rFonts w:asciiTheme="minorEastAsia" w:hAnsiTheme="minorEastAsia" w:hint="eastAsia"/>
          <w:b/>
          <w:color w:val="003366"/>
          <w:sz w:val="32"/>
        </w:rPr>
        <w:t>岗位</w:t>
      </w:r>
    </w:p>
    <w:p w:rsidR="00251895" w:rsidRDefault="00251895" w:rsidP="00251895">
      <w:pPr>
        <w:jc w:val="center"/>
        <w:rPr>
          <w:sz w:val="24"/>
        </w:rPr>
      </w:pPr>
      <w:r w:rsidRPr="00D9483C">
        <w:rPr>
          <w:rFonts w:hint="eastAsia"/>
          <w:sz w:val="24"/>
        </w:rPr>
        <w:t>所属部门：</w:t>
      </w:r>
      <w:r w:rsidR="00B74A7B">
        <w:rPr>
          <w:rFonts w:hint="eastAsia"/>
          <w:sz w:val="24"/>
        </w:rPr>
        <w:t>招就办</w:t>
      </w:r>
      <w:r w:rsidRPr="00D9483C">
        <w:rPr>
          <w:rFonts w:hint="eastAsia"/>
          <w:sz w:val="24"/>
        </w:rPr>
        <w:t xml:space="preserve"> </w:t>
      </w:r>
      <w:r w:rsidRPr="00D9483C">
        <w:rPr>
          <w:sz w:val="24"/>
        </w:rPr>
        <w:t xml:space="preserve">     </w:t>
      </w:r>
      <w:r w:rsidRPr="00D9483C">
        <w:rPr>
          <w:rFonts w:hint="eastAsia"/>
          <w:sz w:val="24"/>
        </w:rPr>
        <w:t>汇报机制</w:t>
      </w:r>
      <w:r w:rsidRPr="00D9483C">
        <w:rPr>
          <w:rFonts w:hint="eastAsia"/>
          <w:sz w:val="24"/>
        </w:rPr>
        <w:t>:</w:t>
      </w:r>
      <w:r w:rsidR="00B74A7B" w:rsidRPr="00B74A7B">
        <w:rPr>
          <w:rFonts w:hint="eastAsia"/>
        </w:rPr>
        <w:t xml:space="preserve"> </w:t>
      </w:r>
      <w:r w:rsidR="000906D8">
        <w:rPr>
          <w:rFonts w:hint="eastAsia"/>
          <w:sz w:val="24"/>
        </w:rPr>
        <w:t>学生事务副校长</w:t>
      </w:r>
      <w:r w:rsidR="00FC4D65" w:rsidRPr="00A70936">
        <w:rPr>
          <w:sz w:val="24"/>
        </w:rPr>
        <w:t xml:space="preserve"> </w:t>
      </w:r>
    </w:p>
    <w:p w:rsidR="00B74A7B" w:rsidRPr="00A70936" w:rsidRDefault="00B74A7B" w:rsidP="00251895">
      <w:pPr>
        <w:jc w:val="center"/>
        <w:rPr>
          <w:sz w:val="24"/>
        </w:rPr>
      </w:pP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岗位职责：</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负责招生工作的总体协调和安排</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负责国内外招生研究，并结合国情发展多元化招生方式</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负责制订招生计划，落实招生工作</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负责招生宣传及品牌推广</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负责各类国际教育招生项目拓展</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负责招生队伍建设及管理人员的培训工作</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负责招生事务与各部门的协调</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负责全中心行政层面的管理，并全面协调本中心与其他部门特别是美国肯恩大学业务部门的对接工作；</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负责制定学生职业发展相关政策及措施，并统筹部门工作计划安排和评估；</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负责建立专业的学生职业生涯咨询服务团队，开发</w:t>
      </w:r>
      <w:proofErr w:type="gramStart"/>
      <w:r w:rsidRPr="00B373F4">
        <w:rPr>
          <w:rFonts w:asciiTheme="minorEastAsia" w:hAnsiTheme="minorEastAsia" w:hint="eastAsia"/>
          <w:sz w:val="24"/>
          <w:szCs w:val="24"/>
        </w:rPr>
        <w:t>温州肯恩大学</w:t>
      </w:r>
      <w:proofErr w:type="gramEnd"/>
      <w:r w:rsidRPr="00B373F4">
        <w:rPr>
          <w:rFonts w:asciiTheme="minorEastAsia" w:hAnsiTheme="minorEastAsia" w:hint="eastAsia"/>
          <w:sz w:val="24"/>
          <w:szCs w:val="24"/>
        </w:rPr>
        <w:t>学生职业生涯规划课程及四年规划；</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负责与省厅对接各项毕业生就业工作，并负责组织校园招聘会、校</w:t>
      </w:r>
      <w:proofErr w:type="gramStart"/>
      <w:r w:rsidRPr="00B373F4">
        <w:rPr>
          <w:rFonts w:asciiTheme="minorEastAsia" w:hAnsiTheme="minorEastAsia" w:hint="eastAsia"/>
          <w:sz w:val="24"/>
          <w:szCs w:val="24"/>
        </w:rPr>
        <w:t>企需求</w:t>
      </w:r>
      <w:proofErr w:type="gramEnd"/>
      <w:r w:rsidRPr="00B373F4">
        <w:rPr>
          <w:rFonts w:asciiTheme="minorEastAsia" w:hAnsiTheme="minorEastAsia" w:hint="eastAsia"/>
          <w:sz w:val="24"/>
          <w:szCs w:val="24"/>
        </w:rPr>
        <w:t>通气会、及参与各类省厅毕业生就业相关会议等；</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负责与国内外各企事业单位建立并保持战略合作关系，为学生落实和开拓实习、见习、就业等机会，负责联络所有实习基地项目，各类商会以及政府相关部门；</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负责与国内外各大知名院校建立战略合作关系，为学生落实和开拓读研、读博等深造的机会；</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负责统筹协调有关接收和派遣与美肯之间的交换项目工作；</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负责建立智能化的学生职业发展一站式管理系统</w:t>
      </w:r>
      <w:r w:rsidR="00EA0050">
        <w:rPr>
          <w:rFonts w:asciiTheme="minorEastAsia" w:hAnsiTheme="minorEastAsia" w:hint="eastAsia"/>
          <w:sz w:val="24"/>
          <w:szCs w:val="24"/>
        </w:rPr>
        <w:t>；</w:t>
      </w:r>
    </w:p>
    <w:p w:rsidR="00B373F4" w:rsidRPr="00B373F4" w:rsidRDefault="00B373F4" w:rsidP="00B373F4">
      <w:pPr>
        <w:pStyle w:val="a5"/>
        <w:numPr>
          <w:ilvl w:val="0"/>
          <w:numId w:val="1"/>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负责开发为</w:t>
      </w:r>
      <w:proofErr w:type="gramStart"/>
      <w:r w:rsidRPr="00B373F4">
        <w:rPr>
          <w:rFonts w:asciiTheme="minorEastAsia" w:hAnsiTheme="minorEastAsia" w:hint="eastAsia"/>
          <w:sz w:val="24"/>
          <w:szCs w:val="24"/>
        </w:rPr>
        <w:t>温肯学生</w:t>
      </w:r>
      <w:proofErr w:type="gramEnd"/>
      <w:r w:rsidRPr="00B373F4">
        <w:rPr>
          <w:rFonts w:asciiTheme="minorEastAsia" w:hAnsiTheme="minorEastAsia" w:hint="eastAsia"/>
          <w:sz w:val="24"/>
          <w:szCs w:val="24"/>
        </w:rPr>
        <w:t>设计的创业创新服务</w:t>
      </w:r>
      <w:r w:rsidR="00EA0050">
        <w:rPr>
          <w:rFonts w:asciiTheme="minorEastAsia" w:hAnsiTheme="minorEastAsia" w:hint="eastAsia"/>
          <w:sz w:val="24"/>
          <w:szCs w:val="24"/>
        </w:rPr>
        <w:t>。</w:t>
      </w:r>
    </w:p>
    <w:p w:rsidR="00B373F4" w:rsidRDefault="00B373F4" w:rsidP="00B373F4">
      <w:pPr>
        <w:spacing w:line="276" w:lineRule="auto"/>
        <w:rPr>
          <w:b/>
          <w:color w:val="808080" w:themeColor="background1" w:themeShade="80"/>
          <w:sz w:val="28"/>
          <w:szCs w:val="28"/>
          <w:u w:val="single"/>
        </w:rPr>
      </w:pPr>
    </w:p>
    <w:p w:rsidR="00B373F4" w:rsidRPr="00B373F4" w:rsidRDefault="00251895" w:rsidP="00B373F4">
      <w:pPr>
        <w:spacing w:line="276" w:lineRule="auto"/>
        <w:rPr>
          <w:b/>
          <w:color w:val="808080" w:themeColor="background1" w:themeShade="80"/>
          <w:sz w:val="28"/>
          <w:szCs w:val="28"/>
          <w:u w:val="single"/>
        </w:rPr>
      </w:pPr>
      <w:r w:rsidRPr="00B373F4">
        <w:rPr>
          <w:rFonts w:hint="eastAsia"/>
          <w:b/>
          <w:color w:val="808080" w:themeColor="background1" w:themeShade="80"/>
          <w:sz w:val="28"/>
          <w:szCs w:val="28"/>
          <w:u w:val="single"/>
        </w:rPr>
        <w:t>聘任条件：</w:t>
      </w: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必备条件：</w:t>
      </w:r>
    </w:p>
    <w:p w:rsidR="00B373F4" w:rsidRPr="00B373F4" w:rsidRDefault="00027C6D" w:rsidP="00B373F4">
      <w:pPr>
        <w:pStyle w:val="a5"/>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具有5</w:t>
      </w:r>
      <w:r w:rsidR="00B373F4" w:rsidRPr="00B373F4">
        <w:rPr>
          <w:rFonts w:asciiTheme="minorEastAsia" w:hAnsiTheme="minorEastAsia" w:hint="eastAsia"/>
          <w:sz w:val="24"/>
          <w:szCs w:val="24"/>
        </w:rPr>
        <w:t>年以上高校</w:t>
      </w:r>
      <w:r>
        <w:rPr>
          <w:rFonts w:asciiTheme="minorEastAsia" w:hAnsiTheme="minorEastAsia" w:hint="eastAsia"/>
          <w:sz w:val="24"/>
          <w:szCs w:val="24"/>
        </w:rPr>
        <w:t>招生</w:t>
      </w:r>
      <w:r w:rsidR="00B373F4" w:rsidRPr="00B373F4">
        <w:rPr>
          <w:rFonts w:asciiTheme="minorEastAsia" w:hAnsiTheme="minorEastAsia" w:hint="eastAsia"/>
          <w:sz w:val="24"/>
          <w:szCs w:val="24"/>
        </w:rPr>
        <w:t>工作经验；</w:t>
      </w:r>
    </w:p>
    <w:p w:rsidR="00B373F4" w:rsidRPr="00B373F4" w:rsidRDefault="00B373F4" w:rsidP="00B373F4">
      <w:pPr>
        <w:pStyle w:val="a5"/>
        <w:numPr>
          <w:ilvl w:val="0"/>
          <w:numId w:val="2"/>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硕士研究生以上学历；</w:t>
      </w:r>
    </w:p>
    <w:p w:rsidR="00B373F4" w:rsidRDefault="00B373F4" w:rsidP="00B373F4">
      <w:pPr>
        <w:pStyle w:val="a5"/>
        <w:numPr>
          <w:ilvl w:val="0"/>
          <w:numId w:val="2"/>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具备较强的中英文双语能力、组织协调能力、交流沟通能力、行政管理能力和调查研究能力；</w:t>
      </w:r>
    </w:p>
    <w:p w:rsidR="00E43E2A" w:rsidRPr="00E43E2A" w:rsidRDefault="00E43E2A" w:rsidP="00E43E2A">
      <w:pPr>
        <w:pStyle w:val="a5"/>
        <w:numPr>
          <w:ilvl w:val="0"/>
          <w:numId w:val="2"/>
        </w:numPr>
        <w:ind w:firstLineChars="0"/>
        <w:rPr>
          <w:rFonts w:asciiTheme="minorEastAsia" w:hAnsiTheme="minorEastAsia"/>
          <w:sz w:val="24"/>
          <w:szCs w:val="24"/>
        </w:rPr>
      </w:pPr>
      <w:r w:rsidRPr="00E43E2A">
        <w:rPr>
          <w:rFonts w:asciiTheme="minorEastAsia" w:hAnsiTheme="minorEastAsia" w:hint="eastAsia"/>
          <w:sz w:val="24"/>
          <w:szCs w:val="24"/>
        </w:rPr>
        <w:lastRenderedPageBreak/>
        <w:t>能</w:t>
      </w:r>
      <w:r w:rsidR="003F3066">
        <w:rPr>
          <w:rFonts w:asciiTheme="minorEastAsia" w:hAnsiTheme="minorEastAsia" w:hint="eastAsia"/>
          <w:sz w:val="24"/>
          <w:szCs w:val="24"/>
        </w:rPr>
        <w:t>够</w:t>
      </w:r>
      <w:r w:rsidRPr="00E43E2A">
        <w:rPr>
          <w:rFonts w:asciiTheme="minorEastAsia" w:hAnsiTheme="minorEastAsia" w:hint="eastAsia"/>
          <w:sz w:val="24"/>
          <w:szCs w:val="24"/>
        </w:rPr>
        <w:t>适应频繁出差的工作环境</w:t>
      </w:r>
      <w:r w:rsidR="00EA0050">
        <w:rPr>
          <w:rFonts w:asciiTheme="minorEastAsia" w:hAnsiTheme="minorEastAsia" w:hint="eastAsia"/>
          <w:sz w:val="24"/>
          <w:szCs w:val="24"/>
        </w:rPr>
        <w:t>。</w:t>
      </w:r>
    </w:p>
    <w:p w:rsidR="00E43E2A" w:rsidRDefault="00E43E2A" w:rsidP="00E43E2A">
      <w:pPr>
        <w:spacing w:line="276" w:lineRule="auto"/>
        <w:rPr>
          <w:b/>
          <w:color w:val="808080" w:themeColor="background1" w:themeShade="80"/>
          <w:sz w:val="28"/>
          <w:szCs w:val="28"/>
          <w:u w:val="single"/>
        </w:rPr>
      </w:pPr>
    </w:p>
    <w:p w:rsidR="00251895" w:rsidRPr="00E43E2A" w:rsidRDefault="00251895" w:rsidP="00E43E2A">
      <w:pPr>
        <w:spacing w:line="276" w:lineRule="auto"/>
        <w:rPr>
          <w:rFonts w:asciiTheme="minorEastAsia" w:hAnsiTheme="minorEastAsia"/>
          <w:sz w:val="24"/>
          <w:szCs w:val="24"/>
        </w:rPr>
      </w:pPr>
      <w:r w:rsidRPr="00E43E2A">
        <w:rPr>
          <w:rFonts w:hint="eastAsia"/>
          <w:b/>
          <w:color w:val="808080" w:themeColor="background1" w:themeShade="80"/>
          <w:sz w:val="28"/>
          <w:szCs w:val="28"/>
          <w:u w:val="single"/>
        </w:rPr>
        <w:t>优先条件：</w:t>
      </w:r>
    </w:p>
    <w:p w:rsidR="00B373F4" w:rsidRPr="00B373F4" w:rsidRDefault="00B373F4" w:rsidP="00B373F4">
      <w:pPr>
        <w:pStyle w:val="a5"/>
        <w:numPr>
          <w:ilvl w:val="0"/>
          <w:numId w:val="3"/>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熟悉高等教育政策法规，担任过三年以上海内外高校招生事务负责人职务，具有丰富的高校招生管理经验，对中外高等教育有深刻的认识和思考；</w:t>
      </w:r>
    </w:p>
    <w:p w:rsidR="00B373F4" w:rsidRPr="00B373F4" w:rsidRDefault="00B373F4" w:rsidP="00B373F4">
      <w:pPr>
        <w:pStyle w:val="a5"/>
        <w:numPr>
          <w:ilvl w:val="0"/>
          <w:numId w:val="3"/>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有高校或相关教育机构工作经验者优先；</w:t>
      </w:r>
    </w:p>
    <w:p w:rsidR="00B373F4" w:rsidRPr="00B373F4" w:rsidRDefault="00B373F4" w:rsidP="00B373F4">
      <w:pPr>
        <w:pStyle w:val="a5"/>
        <w:numPr>
          <w:ilvl w:val="0"/>
          <w:numId w:val="3"/>
        </w:numPr>
        <w:spacing w:line="276" w:lineRule="auto"/>
        <w:ind w:firstLineChars="0"/>
        <w:rPr>
          <w:rFonts w:asciiTheme="minorEastAsia" w:hAnsiTheme="minorEastAsia"/>
          <w:sz w:val="24"/>
          <w:szCs w:val="24"/>
        </w:rPr>
      </w:pPr>
      <w:r w:rsidRPr="00B373F4">
        <w:rPr>
          <w:rFonts w:asciiTheme="minorEastAsia" w:hAnsiTheme="minorEastAsia" w:hint="eastAsia"/>
          <w:sz w:val="24"/>
          <w:szCs w:val="24"/>
        </w:rPr>
        <w:t>有海外经验者优先</w:t>
      </w:r>
      <w:r w:rsidR="00EA0050">
        <w:rPr>
          <w:rFonts w:asciiTheme="minorEastAsia" w:hAnsiTheme="minorEastAsia" w:hint="eastAsia"/>
          <w:sz w:val="24"/>
          <w:szCs w:val="24"/>
        </w:rPr>
        <w:t>。</w:t>
      </w:r>
    </w:p>
    <w:p w:rsidR="002D74C6" w:rsidRDefault="002D74C6">
      <w:pPr>
        <w:widowControl/>
        <w:jc w:val="left"/>
      </w:pPr>
      <w:r>
        <w:br w:type="page"/>
      </w:r>
    </w:p>
    <w:p w:rsidR="002D74C6" w:rsidRPr="004C45CF" w:rsidRDefault="002D74C6" w:rsidP="002D74C6">
      <w:pPr>
        <w:jc w:val="center"/>
        <w:rPr>
          <w:rFonts w:cstheme="minorHAnsi"/>
          <w:b/>
          <w:color w:val="003366"/>
          <w:sz w:val="32"/>
          <w:szCs w:val="32"/>
        </w:rPr>
      </w:pPr>
      <w:r w:rsidRPr="004C45CF">
        <w:rPr>
          <w:rFonts w:cstheme="minorHAnsi"/>
          <w:b/>
          <w:color w:val="003366"/>
          <w:sz w:val="32"/>
          <w:szCs w:val="32"/>
        </w:rPr>
        <w:lastRenderedPageBreak/>
        <w:t xml:space="preserve">Job Description - </w:t>
      </w:r>
      <w:r w:rsidR="007431A0" w:rsidRPr="007431A0">
        <w:rPr>
          <w:rFonts w:cstheme="minorHAnsi"/>
          <w:b/>
          <w:color w:val="003366"/>
          <w:sz w:val="32"/>
          <w:szCs w:val="32"/>
        </w:rPr>
        <w:t>Director of Admissions and Career Development</w:t>
      </w:r>
    </w:p>
    <w:p w:rsidR="00942174" w:rsidRDefault="002D74C6" w:rsidP="00942174">
      <w:pPr>
        <w:jc w:val="left"/>
        <w:rPr>
          <w:rFonts w:cstheme="minorHAnsi"/>
          <w:sz w:val="24"/>
          <w:szCs w:val="24"/>
        </w:rPr>
      </w:pPr>
      <w:r w:rsidRPr="00161D81">
        <w:rPr>
          <w:rFonts w:cstheme="minorHAnsi"/>
          <w:sz w:val="24"/>
          <w:szCs w:val="24"/>
        </w:rPr>
        <w:t xml:space="preserve">Department: </w:t>
      </w:r>
      <w:r w:rsidR="00942174">
        <w:rPr>
          <w:rFonts w:cstheme="minorHAnsi" w:hint="eastAsia"/>
          <w:sz w:val="24"/>
          <w:szCs w:val="24"/>
        </w:rPr>
        <w:t>Admissions and Career Development</w:t>
      </w:r>
      <w:r w:rsidRPr="00161D81">
        <w:rPr>
          <w:rFonts w:cstheme="minorHAnsi"/>
          <w:sz w:val="24"/>
          <w:szCs w:val="24"/>
        </w:rPr>
        <w:t xml:space="preserve">  </w:t>
      </w:r>
    </w:p>
    <w:p w:rsidR="002D74C6" w:rsidRPr="00A70936" w:rsidRDefault="002D74C6" w:rsidP="00942174">
      <w:pPr>
        <w:jc w:val="left"/>
        <w:rPr>
          <w:rFonts w:cstheme="minorHAnsi"/>
          <w:sz w:val="24"/>
          <w:szCs w:val="24"/>
        </w:rPr>
      </w:pPr>
      <w:r w:rsidRPr="00161D81">
        <w:rPr>
          <w:rFonts w:cstheme="minorHAnsi"/>
          <w:sz w:val="24"/>
          <w:szCs w:val="24"/>
        </w:rPr>
        <w:t xml:space="preserve">Report to: </w:t>
      </w:r>
      <w:r w:rsidR="00942174" w:rsidRPr="000911DD">
        <w:rPr>
          <w:rFonts w:cstheme="minorHAnsi"/>
          <w:sz w:val="24"/>
          <w:szCs w:val="24"/>
        </w:rPr>
        <w:t>Vice Chancellor of Student</w:t>
      </w:r>
      <w:r w:rsidR="007431A0" w:rsidRPr="000911DD">
        <w:rPr>
          <w:rFonts w:cstheme="minorHAnsi" w:hint="eastAsia"/>
          <w:sz w:val="24"/>
          <w:szCs w:val="24"/>
        </w:rPr>
        <w:t xml:space="preserve"> </w:t>
      </w:r>
      <w:r w:rsidR="000911DD">
        <w:rPr>
          <w:rFonts w:cstheme="minorHAnsi"/>
          <w:sz w:val="24"/>
          <w:szCs w:val="24"/>
        </w:rPr>
        <w:t>Affairs</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 xml:space="preserve">esponsibilities: </w:t>
      </w:r>
    </w:p>
    <w:p w:rsidR="007431A0" w:rsidRPr="007431A0" w:rsidRDefault="007431A0" w:rsidP="007431A0">
      <w:pPr>
        <w:pStyle w:val="a5"/>
        <w:numPr>
          <w:ilvl w:val="0"/>
          <w:numId w:val="4"/>
        </w:numPr>
        <w:ind w:firstLineChars="0"/>
        <w:rPr>
          <w:sz w:val="24"/>
          <w:szCs w:val="24"/>
        </w:rPr>
      </w:pPr>
      <w:r w:rsidRPr="007431A0">
        <w:rPr>
          <w:sz w:val="24"/>
          <w:szCs w:val="24"/>
        </w:rPr>
        <w:t>Be responsible for center operation at all levels of administration, and coordinate with other university departments including those of Kean Union’s</w:t>
      </w:r>
      <w:r w:rsidR="00F57971">
        <w:rPr>
          <w:sz w:val="24"/>
          <w:szCs w:val="24"/>
        </w:rPr>
        <w:t>;</w:t>
      </w:r>
    </w:p>
    <w:p w:rsidR="007431A0" w:rsidRPr="007431A0" w:rsidRDefault="007431A0" w:rsidP="007431A0">
      <w:pPr>
        <w:pStyle w:val="a5"/>
        <w:numPr>
          <w:ilvl w:val="0"/>
          <w:numId w:val="4"/>
        </w:numPr>
        <w:ind w:firstLineChars="0"/>
        <w:rPr>
          <w:sz w:val="24"/>
          <w:szCs w:val="24"/>
        </w:rPr>
      </w:pPr>
      <w:r w:rsidRPr="007431A0">
        <w:rPr>
          <w:sz w:val="24"/>
          <w:szCs w:val="24"/>
        </w:rPr>
        <w:t>Be responsible for coordinating with Provincial Education Department for admissions affairs, large-scale events organized by Admissions Office and other admissions branding and promotion activities</w:t>
      </w:r>
      <w:r w:rsidR="00F57971">
        <w:rPr>
          <w:sz w:val="24"/>
          <w:szCs w:val="24"/>
        </w:rPr>
        <w:t>;</w:t>
      </w:r>
    </w:p>
    <w:p w:rsidR="007431A0" w:rsidRPr="007431A0" w:rsidRDefault="007431A0" w:rsidP="007431A0">
      <w:pPr>
        <w:pStyle w:val="a5"/>
        <w:numPr>
          <w:ilvl w:val="0"/>
          <w:numId w:val="4"/>
        </w:numPr>
        <w:ind w:firstLineChars="0"/>
        <w:rPr>
          <w:sz w:val="24"/>
          <w:szCs w:val="24"/>
        </w:rPr>
      </w:pPr>
      <w:r w:rsidRPr="007431A0">
        <w:rPr>
          <w:sz w:val="24"/>
          <w:szCs w:val="24"/>
        </w:rPr>
        <w:t>Make strategic plan for admissions and develop diverse methods of admissions including expanding admissions of international programs</w:t>
      </w:r>
      <w:r w:rsidR="00F57971">
        <w:rPr>
          <w:sz w:val="24"/>
          <w:szCs w:val="24"/>
        </w:rPr>
        <w:t>;</w:t>
      </w:r>
    </w:p>
    <w:p w:rsidR="007431A0" w:rsidRPr="007431A0" w:rsidRDefault="007431A0" w:rsidP="007431A0">
      <w:pPr>
        <w:pStyle w:val="a5"/>
        <w:numPr>
          <w:ilvl w:val="0"/>
          <w:numId w:val="4"/>
        </w:numPr>
        <w:ind w:firstLineChars="0"/>
        <w:rPr>
          <w:sz w:val="24"/>
          <w:szCs w:val="24"/>
        </w:rPr>
      </w:pPr>
      <w:r w:rsidRPr="007431A0">
        <w:rPr>
          <w:sz w:val="24"/>
          <w:szCs w:val="24"/>
        </w:rPr>
        <w:t>Be responsible for coordinating responsibility spread out between subordinates and planning departmental hiring</w:t>
      </w:r>
      <w:r w:rsidR="00F57971">
        <w:rPr>
          <w:sz w:val="24"/>
          <w:szCs w:val="24"/>
        </w:rPr>
        <w:t>;</w:t>
      </w:r>
      <w:r w:rsidRPr="007431A0">
        <w:rPr>
          <w:sz w:val="24"/>
          <w:szCs w:val="24"/>
        </w:rPr>
        <w:t xml:space="preserve"> </w:t>
      </w:r>
    </w:p>
    <w:p w:rsidR="007431A0" w:rsidRPr="007431A0" w:rsidRDefault="007431A0" w:rsidP="007431A0">
      <w:pPr>
        <w:pStyle w:val="a5"/>
        <w:numPr>
          <w:ilvl w:val="0"/>
          <w:numId w:val="4"/>
        </w:numPr>
        <w:ind w:firstLineChars="0"/>
        <w:rPr>
          <w:sz w:val="24"/>
          <w:szCs w:val="24"/>
        </w:rPr>
      </w:pPr>
      <w:r w:rsidRPr="007431A0">
        <w:rPr>
          <w:sz w:val="24"/>
          <w:szCs w:val="24"/>
        </w:rPr>
        <w:t>Be responsible for center operation at all levels of administration, and coordinate with various university departments especially with offi</w:t>
      </w:r>
      <w:r w:rsidR="00F57971">
        <w:rPr>
          <w:sz w:val="24"/>
          <w:szCs w:val="24"/>
        </w:rPr>
        <w:t>ces back to Kean University USA;</w:t>
      </w:r>
    </w:p>
    <w:p w:rsidR="007431A0" w:rsidRPr="007431A0" w:rsidRDefault="007431A0" w:rsidP="007431A0">
      <w:pPr>
        <w:pStyle w:val="a5"/>
        <w:numPr>
          <w:ilvl w:val="0"/>
          <w:numId w:val="4"/>
        </w:numPr>
        <w:ind w:firstLineChars="0"/>
        <w:rPr>
          <w:sz w:val="24"/>
          <w:szCs w:val="24"/>
        </w:rPr>
      </w:pPr>
      <w:r w:rsidRPr="007431A0">
        <w:rPr>
          <w:sz w:val="24"/>
          <w:szCs w:val="24"/>
        </w:rPr>
        <w:t>Be responsible for defining career service departmental policies and procedures, work assign</w:t>
      </w:r>
      <w:r w:rsidR="00F57971">
        <w:rPr>
          <w:sz w:val="24"/>
          <w:szCs w:val="24"/>
        </w:rPr>
        <w:t>ment and performance evaluation;</w:t>
      </w:r>
    </w:p>
    <w:p w:rsidR="007431A0" w:rsidRPr="007431A0" w:rsidRDefault="007431A0" w:rsidP="007431A0">
      <w:pPr>
        <w:pStyle w:val="a5"/>
        <w:numPr>
          <w:ilvl w:val="0"/>
          <w:numId w:val="4"/>
        </w:numPr>
        <w:ind w:firstLineChars="0"/>
        <w:rPr>
          <w:sz w:val="24"/>
          <w:szCs w:val="24"/>
        </w:rPr>
      </w:pPr>
      <w:r w:rsidRPr="007431A0">
        <w:rPr>
          <w:sz w:val="24"/>
          <w:szCs w:val="24"/>
        </w:rPr>
        <w:t>Be responsible for establishing a professional students career counseling team, and developing WKU Students Career Plannin</w:t>
      </w:r>
      <w:r w:rsidR="00F57971">
        <w:rPr>
          <w:sz w:val="24"/>
          <w:szCs w:val="24"/>
        </w:rPr>
        <w:t>g Curriculum and Four-Year Plan;</w:t>
      </w:r>
    </w:p>
    <w:p w:rsidR="007431A0" w:rsidRPr="007431A0" w:rsidRDefault="007431A0" w:rsidP="007431A0">
      <w:pPr>
        <w:pStyle w:val="a5"/>
        <w:numPr>
          <w:ilvl w:val="0"/>
          <w:numId w:val="4"/>
        </w:numPr>
        <w:ind w:firstLineChars="0"/>
        <w:rPr>
          <w:sz w:val="24"/>
          <w:szCs w:val="24"/>
        </w:rPr>
      </w:pPr>
      <w:r w:rsidRPr="007431A0">
        <w:rPr>
          <w:sz w:val="24"/>
          <w:szCs w:val="24"/>
        </w:rPr>
        <w:t>Be responsible for coordinating with Provincial Education Department in terms of job placement issue for WKU graduates, and also be responsible for organizing campus job fair, Co</w:t>
      </w:r>
      <w:r w:rsidR="00F57971">
        <w:rPr>
          <w:sz w:val="24"/>
          <w:szCs w:val="24"/>
        </w:rPr>
        <w:t>;</w:t>
      </w:r>
      <w:r w:rsidRPr="007431A0">
        <w:rPr>
          <w:sz w:val="24"/>
          <w:szCs w:val="24"/>
        </w:rPr>
        <w:t xml:space="preserve"> &amp; University Seminars, and attending related meeting ann</w:t>
      </w:r>
      <w:r w:rsidR="00F57971">
        <w:rPr>
          <w:sz w:val="24"/>
          <w:szCs w:val="24"/>
        </w:rPr>
        <w:t>ounced by Education Departments;</w:t>
      </w:r>
    </w:p>
    <w:p w:rsidR="007431A0" w:rsidRPr="007431A0" w:rsidRDefault="007431A0" w:rsidP="007431A0">
      <w:pPr>
        <w:pStyle w:val="a5"/>
        <w:numPr>
          <w:ilvl w:val="0"/>
          <w:numId w:val="4"/>
        </w:numPr>
        <w:ind w:firstLineChars="0"/>
        <w:rPr>
          <w:sz w:val="24"/>
          <w:szCs w:val="24"/>
        </w:rPr>
      </w:pPr>
      <w:r w:rsidRPr="007431A0">
        <w:rPr>
          <w:sz w:val="24"/>
          <w:szCs w:val="24"/>
        </w:rPr>
        <w:t xml:space="preserve">Be responsible for establishing strategic networking with national and international companies and institutes, in order to maintain and enhance the cooperation in students internship, practicum and job placement arrangement, including all Talents Practicum Programs, liaison with Chambers of Commerce, </w:t>
      </w:r>
      <w:r w:rsidR="00F57971">
        <w:rPr>
          <w:sz w:val="24"/>
          <w:szCs w:val="24"/>
        </w:rPr>
        <w:t>as well as governmental offices;</w:t>
      </w:r>
    </w:p>
    <w:p w:rsidR="007431A0" w:rsidRPr="007431A0" w:rsidRDefault="007431A0" w:rsidP="007431A0">
      <w:pPr>
        <w:pStyle w:val="a5"/>
        <w:numPr>
          <w:ilvl w:val="0"/>
          <w:numId w:val="4"/>
        </w:numPr>
        <w:ind w:firstLineChars="0"/>
        <w:rPr>
          <w:sz w:val="24"/>
          <w:szCs w:val="24"/>
        </w:rPr>
      </w:pPr>
      <w:r w:rsidRPr="007431A0">
        <w:rPr>
          <w:sz w:val="24"/>
          <w:szCs w:val="24"/>
        </w:rPr>
        <w:t>Be responsible for establishing strategic networking with national and international higher education institutes, in order to facilitate students with opport</w:t>
      </w:r>
      <w:r w:rsidR="00F57971">
        <w:rPr>
          <w:sz w:val="24"/>
          <w:szCs w:val="24"/>
        </w:rPr>
        <w:t>unities in postgraduate studies;</w:t>
      </w:r>
    </w:p>
    <w:p w:rsidR="007431A0" w:rsidRPr="007431A0" w:rsidRDefault="007431A0" w:rsidP="007431A0">
      <w:pPr>
        <w:pStyle w:val="a5"/>
        <w:numPr>
          <w:ilvl w:val="0"/>
          <w:numId w:val="4"/>
        </w:numPr>
        <w:ind w:firstLineChars="0"/>
        <w:rPr>
          <w:sz w:val="24"/>
          <w:szCs w:val="24"/>
        </w:rPr>
      </w:pPr>
      <w:r w:rsidRPr="007431A0">
        <w:rPr>
          <w:sz w:val="24"/>
          <w:szCs w:val="24"/>
        </w:rPr>
        <w:t>Be responsible for developing a digitalized system on on</w:t>
      </w:r>
      <w:r w:rsidR="00F57971">
        <w:rPr>
          <w:sz w:val="24"/>
          <w:szCs w:val="24"/>
        </w:rPr>
        <w:t>e-stop students career services;</w:t>
      </w:r>
    </w:p>
    <w:p w:rsidR="007431A0" w:rsidRPr="007431A0" w:rsidRDefault="007431A0" w:rsidP="007431A0">
      <w:pPr>
        <w:pStyle w:val="a5"/>
        <w:numPr>
          <w:ilvl w:val="0"/>
          <w:numId w:val="4"/>
        </w:numPr>
        <w:ind w:firstLineChars="0"/>
        <w:rPr>
          <w:sz w:val="24"/>
          <w:szCs w:val="24"/>
        </w:rPr>
      </w:pPr>
      <w:r w:rsidRPr="007431A0">
        <w:rPr>
          <w:sz w:val="24"/>
          <w:szCs w:val="24"/>
        </w:rPr>
        <w:t>Be responsible for coordinating issues for sending and receiving internationa</w:t>
      </w:r>
      <w:r w:rsidR="00F57971">
        <w:rPr>
          <w:sz w:val="24"/>
          <w:szCs w:val="24"/>
        </w:rPr>
        <w:t>l study abroad program students;</w:t>
      </w:r>
    </w:p>
    <w:p w:rsidR="007431A0" w:rsidRPr="007431A0" w:rsidRDefault="007431A0" w:rsidP="007431A0">
      <w:pPr>
        <w:pStyle w:val="a5"/>
        <w:numPr>
          <w:ilvl w:val="0"/>
          <w:numId w:val="4"/>
        </w:numPr>
        <w:ind w:firstLineChars="0"/>
        <w:rPr>
          <w:sz w:val="24"/>
          <w:szCs w:val="24"/>
        </w:rPr>
      </w:pPr>
      <w:r w:rsidRPr="007431A0">
        <w:rPr>
          <w:sz w:val="24"/>
          <w:szCs w:val="24"/>
        </w:rPr>
        <w:t>Be responsible for developing services of on campus start-ups for WKU community</w:t>
      </w:r>
      <w:r w:rsidR="00F57971">
        <w:rPr>
          <w:sz w:val="24"/>
          <w:szCs w:val="24"/>
        </w:rPr>
        <w:t>;</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lastRenderedPageBreak/>
        <w:t>Q</w:t>
      </w:r>
      <w:r w:rsidRPr="00161D81">
        <w:rPr>
          <w:b/>
          <w:color w:val="808080" w:themeColor="background1" w:themeShade="80"/>
          <w:sz w:val="28"/>
          <w:szCs w:val="28"/>
          <w:u w:val="single"/>
        </w:rPr>
        <w:t>ualification</w:t>
      </w:r>
      <w:r w:rsidRPr="00161D81">
        <w:rPr>
          <w:rFonts w:hint="eastAsia"/>
          <w:b/>
          <w:color w:val="808080" w:themeColor="background1" w:themeShade="80"/>
          <w:sz w:val="28"/>
          <w:szCs w:val="28"/>
          <w:u w:val="single"/>
        </w:rPr>
        <w:t>:</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equired:</w:t>
      </w:r>
    </w:p>
    <w:p w:rsidR="007B261F" w:rsidRDefault="000B21EF" w:rsidP="000B21EF">
      <w:pPr>
        <w:pStyle w:val="a5"/>
        <w:numPr>
          <w:ilvl w:val="0"/>
          <w:numId w:val="5"/>
        </w:numPr>
        <w:ind w:firstLineChars="0"/>
        <w:rPr>
          <w:sz w:val="24"/>
          <w:szCs w:val="24"/>
        </w:rPr>
      </w:pPr>
      <w:r w:rsidRPr="007B261F">
        <w:rPr>
          <w:sz w:val="24"/>
          <w:szCs w:val="24"/>
        </w:rPr>
        <w:t xml:space="preserve">At least </w:t>
      </w:r>
      <w:r w:rsidR="00027C6D">
        <w:rPr>
          <w:sz w:val="24"/>
          <w:szCs w:val="24"/>
        </w:rPr>
        <w:t>5</w:t>
      </w:r>
      <w:r w:rsidRPr="007B261F">
        <w:rPr>
          <w:sz w:val="24"/>
          <w:szCs w:val="24"/>
        </w:rPr>
        <w:t xml:space="preserve"> years’ </w:t>
      </w:r>
      <w:r w:rsidR="00027C6D">
        <w:rPr>
          <w:rFonts w:hint="eastAsia"/>
          <w:sz w:val="24"/>
          <w:szCs w:val="24"/>
        </w:rPr>
        <w:t>a</w:t>
      </w:r>
      <w:bookmarkStart w:id="0" w:name="_GoBack"/>
      <w:bookmarkEnd w:id="0"/>
      <w:r w:rsidR="00027C6D">
        <w:rPr>
          <w:rFonts w:hint="eastAsia"/>
          <w:sz w:val="24"/>
          <w:szCs w:val="24"/>
        </w:rPr>
        <w:t>dmissions</w:t>
      </w:r>
      <w:r w:rsidRPr="007B261F">
        <w:rPr>
          <w:sz w:val="24"/>
          <w:szCs w:val="24"/>
        </w:rPr>
        <w:t xml:space="preserve"> experi</w:t>
      </w:r>
      <w:r w:rsidR="007B261F">
        <w:rPr>
          <w:sz w:val="24"/>
          <w:szCs w:val="24"/>
        </w:rPr>
        <w:t>ence in higher education sector</w:t>
      </w:r>
      <w:r w:rsidR="007B261F">
        <w:rPr>
          <w:rFonts w:hint="eastAsia"/>
          <w:sz w:val="24"/>
          <w:szCs w:val="24"/>
        </w:rPr>
        <w:t>;</w:t>
      </w:r>
    </w:p>
    <w:p w:rsidR="000B21EF" w:rsidRPr="007B261F" w:rsidRDefault="000B21EF" w:rsidP="000B21EF">
      <w:pPr>
        <w:pStyle w:val="a5"/>
        <w:numPr>
          <w:ilvl w:val="0"/>
          <w:numId w:val="5"/>
        </w:numPr>
        <w:ind w:firstLineChars="0"/>
        <w:rPr>
          <w:sz w:val="24"/>
          <w:szCs w:val="24"/>
        </w:rPr>
      </w:pPr>
      <w:r w:rsidRPr="007B261F">
        <w:rPr>
          <w:sz w:val="24"/>
          <w:szCs w:val="24"/>
        </w:rPr>
        <w:t>Master degree or above</w:t>
      </w:r>
      <w:r w:rsidR="00F57971" w:rsidRPr="007B261F">
        <w:rPr>
          <w:sz w:val="24"/>
          <w:szCs w:val="24"/>
        </w:rPr>
        <w:t>;</w:t>
      </w:r>
    </w:p>
    <w:p w:rsidR="000B21EF" w:rsidRDefault="000B21EF" w:rsidP="000B21EF">
      <w:pPr>
        <w:pStyle w:val="a5"/>
        <w:numPr>
          <w:ilvl w:val="0"/>
          <w:numId w:val="5"/>
        </w:numPr>
        <w:ind w:firstLineChars="0"/>
        <w:rPr>
          <w:sz w:val="24"/>
          <w:szCs w:val="24"/>
        </w:rPr>
      </w:pPr>
      <w:r w:rsidRPr="000B21EF">
        <w:rPr>
          <w:sz w:val="24"/>
          <w:szCs w:val="24"/>
        </w:rPr>
        <w:t>Excellent fluency in both oral and written communication in English and Chinese, skills in coordination, administration and research</w:t>
      </w:r>
      <w:r w:rsidR="00F57971">
        <w:rPr>
          <w:sz w:val="24"/>
          <w:szCs w:val="24"/>
        </w:rPr>
        <w:t>;</w:t>
      </w:r>
      <w:r w:rsidRPr="000B21EF">
        <w:rPr>
          <w:sz w:val="24"/>
          <w:szCs w:val="24"/>
        </w:rPr>
        <w:t xml:space="preserve"> </w:t>
      </w:r>
    </w:p>
    <w:p w:rsidR="000B21EF" w:rsidRPr="000B21EF" w:rsidRDefault="000B21EF" w:rsidP="000B21EF">
      <w:pPr>
        <w:pStyle w:val="a5"/>
        <w:numPr>
          <w:ilvl w:val="0"/>
          <w:numId w:val="5"/>
        </w:numPr>
        <w:ind w:firstLineChars="0"/>
        <w:rPr>
          <w:sz w:val="24"/>
          <w:szCs w:val="24"/>
        </w:rPr>
      </w:pPr>
      <w:r>
        <w:rPr>
          <w:rFonts w:hint="eastAsia"/>
          <w:sz w:val="24"/>
          <w:szCs w:val="24"/>
        </w:rPr>
        <w:t xml:space="preserve">Able to adapt a busy working environment with frequent business </w:t>
      </w:r>
      <w:r w:rsidR="00EC35CC">
        <w:rPr>
          <w:rFonts w:hint="eastAsia"/>
          <w:sz w:val="24"/>
          <w:szCs w:val="24"/>
        </w:rPr>
        <w:t>trip</w:t>
      </w:r>
      <w:r w:rsidR="00F57971">
        <w:rPr>
          <w:sz w:val="24"/>
          <w:szCs w:val="24"/>
        </w:rPr>
        <w:t>.</w:t>
      </w:r>
    </w:p>
    <w:p w:rsidR="002D74C6" w:rsidRDefault="002D74C6" w:rsidP="002D74C6"/>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P</w:t>
      </w:r>
      <w:r w:rsidRPr="00161D81">
        <w:rPr>
          <w:b/>
          <w:color w:val="808080" w:themeColor="background1" w:themeShade="80"/>
          <w:sz w:val="28"/>
          <w:szCs w:val="28"/>
          <w:u w:val="single"/>
        </w:rPr>
        <w:t>referred:</w:t>
      </w:r>
    </w:p>
    <w:p w:rsidR="000B21EF" w:rsidRPr="000B21EF" w:rsidRDefault="000B21EF" w:rsidP="000B21EF">
      <w:pPr>
        <w:pStyle w:val="a5"/>
        <w:numPr>
          <w:ilvl w:val="0"/>
          <w:numId w:val="6"/>
        </w:numPr>
        <w:ind w:firstLineChars="0"/>
        <w:rPr>
          <w:sz w:val="24"/>
          <w:szCs w:val="24"/>
        </w:rPr>
      </w:pPr>
      <w:r w:rsidRPr="000B21EF">
        <w:rPr>
          <w:sz w:val="24"/>
          <w:szCs w:val="24"/>
        </w:rPr>
        <w:t>Familiar with higher education policy, better with three years or up experience in higher education student recruitment</w:t>
      </w:r>
      <w:r w:rsidR="00F57971">
        <w:rPr>
          <w:sz w:val="24"/>
          <w:szCs w:val="24"/>
        </w:rPr>
        <w:t>;</w:t>
      </w:r>
    </w:p>
    <w:p w:rsidR="000B21EF" w:rsidRPr="000B21EF" w:rsidRDefault="000B21EF" w:rsidP="000B21EF">
      <w:pPr>
        <w:pStyle w:val="a5"/>
        <w:numPr>
          <w:ilvl w:val="0"/>
          <w:numId w:val="6"/>
        </w:numPr>
        <w:ind w:firstLineChars="0"/>
        <w:rPr>
          <w:sz w:val="24"/>
          <w:szCs w:val="24"/>
        </w:rPr>
      </w:pPr>
      <w:r w:rsidRPr="000B21EF">
        <w:rPr>
          <w:sz w:val="24"/>
          <w:szCs w:val="24"/>
        </w:rPr>
        <w:t>Have relevant working experience in university or educational setting enjoys priority</w:t>
      </w:r>
      <w:r w:rsidR="00F57971">
        <w:rPr>
          <w:sz w:val="24"/>
          <w:szCs w:val="24"/>
        </w:rPr>
        <w:t>;</w:t>
      </w:r>
      <w:r w:rsidRPr="000B21EF">
        <w:rPr>
          <w:sz w:val="24"/>
          <w:szCs w:val="24"/>
        </w:rPr>
        <w:t xml:space="preserve"> </w:t>
      </w:r>
    </w:p>
    <w:p w:rsidR="00FA37E8" w:rsidRPr="000B21EF" w:rsidRDefault="000B21EF" w:rsidP="000B21EF">
      <w:pPr>
        <w:pStyle w:val="a5"/>
        <w:numPr>
          <w:ilvl w:val="0"/>
          <w:numId w:val="6"/>
        </w:numPr>
        <w:ind w:firstLineChars="0"/>
        <w:rPr>
          <w:sz w:val="24"/>
          <w:szCs w:val="24"/>
        </w:rPr>
      </w:pPr>
      <w:r w:rsidRPr="000B21EF">
        <w:rPr>
          <w:sz w:val="24"/>
          <w:szCs w:val="24"/>
        </w:rPr>
        <w:t>With working experience in enterprise or overseas experience enjoys priority</w:t>
      </w:r>
      <w:r w:rsidR="00F57971">
        <w:rPr>
          <w:sz w:val="24"/>
          <w:szCs w:val="24"/>
        </w:rPr>
        <w:t>.</w:t>
      </w:r>
    </w:p>
    <w:p w:rsidR="00A927BD" w:rsidRDefault="00A927BD"/>
    <w:sectPr w:rsidR="00A927BD" w:rsidSect="00064446">
      <w:headerReference w:type="default" r:id="rId8"/>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48" w:rsidRDefault="004B2248" w:rsidP="00163335">
      <w:r>
        <w:separator/>
      </w:r>
    </w:p>
  </w:endnote>
  <w:endnote w:type="continuationSeparator" w:id="0">
    <w:p w:rsidR="004B2248" w:rsidRDefault="004B2248" w:rsidP="001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48" w:rsidRDefault="004B2248" w:rsidP="00163335">
      <w:r>
        <w:separator/>
      </w:r>
    </w:p>
  </w:footnote>
  <w:footnote w:type="continuationSeparator" w:id="0">
    <w:p w:rsidR="004B2248" w:rsidRDefault="004B2248" w:rsidP="001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35" w:rsidRPr="001F6815" w:rsidRDefault="00163335" w:rsidP="001F6815">
    <w:pPr>
      <w:pStyle w:val="a3"/>
      <w:pBdr>
        <w:bottom w:val="none" w:sz="0" w:space="0" w:color="auto"/>
      </w:pBdr>
    </w:pPr>
    <w:r w:rsidRPr="001F6815">
      <w:rPr>
        <w:noProof/>
      </w:rPr>
      <w:drawing>
        <wp:inline distT="0" distB="0" distL="0" distR="0">
          <wp:extent cx="343045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KU_Brand-2018.png"/>
                  <pic:cNvPicPr/>
                </pic:nvPicPr>
                <pic:blipFill rotWithShape="1">
                  <a:blip r:embed="rId1" cstate="print">
                    <a:extLst>
                      <a:ext uri="{28A0092B-C50C-407E-A947-70E740481C1C}">
                        <a14:useLocalDpi xmlns:a14="http://schemas.microsoft.com/office/drawing/2010/main" val="0"/>
                      </a:ext>
                    </a:extLst>
                  </a:blip>
                  <a:srcRect t="27699" b="28622"/>
                  <a:stretch/>
                </pic:blipFill>
                <pic:spPr bwMode="auto">
                  <a:xfrm>
                    <a:off x="0" y="0"/>
                    <a:ext cx="3480639" cy="773148"/>
                  </a:xfrm>
                  <a:prstGeom prst="rect">
                    <a:avLst/>
                  </a:prstGeom>
                  <a:ln>
                    <a:noFill/>
                  </a:ln>
                  <a:extLst>
                    <a:ext uri="{53640926-AAD7-44D8-BBD7-CCE9431645EC}">
                      <a14:shadowObscured xmlns:a14="http://schemas.microsoft.com/office/drawing/2010/main"/>
                    </a:ext>
                  </a:extLst>
                </pic:spPr>
              </pic:pic>
            </a:graphicData>
          </a:graphic>
        </wp:inline>
      </w:drawing>
    </w:r>
  </w:p>
  <w:p w:rsidR="00163335" w:rsidRPr="001F6815" w:rsidRDefault="00163335" w:rsidP="001F681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738A"/>
    <w:multiLevelType w:val="hybridMultilevel"/>
    <w:tmpl w:val="94865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EC20E2"/>
    <w:multiLevelType w:val="hybridMultilevel"/>
    <w:tmpl w:val="5498D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5C03B8"/>
    <w:multiLevelType w:val="hybridMultilevel"/>
    <w:tmpl w:val="B70CD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771B98"/>
    <w:multiLevelType w:val="hybridMultilevel"/>
    <w:tmpl w:val="91EE0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B105CC"/>
    <w:multiLevelType w:val="hybridMultilevel"/>
    <w:tmpl w:val="0FDCB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AA6041"/>
    <w:multiLevelType w:val="hybridMultilevel"/>
    <w:tmpl w:val="B566B7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AB"/>
    <w:rsid w:val="00027C6D"/>
    <w:rsid w:val="00064446"/>
    <w:rsid w:val="000906D8"/>
    <w:rsid w:val="000911DD"/>
    <w:rsid w:val="00091E42"/>
    <w:rsid w:val="00097616"/>
    <w:rsid w:val="000B21EF"/>
    <w:rsid w:val="00163335"/>
    <w:rsid w:val="001F0E3F"/>
    <w:rsid w:val="001F6815"/>
    <w:rsid w:val="00250B41"/>
    <w:rsid w:val="00251895"/>
    <w:rsid w:val="002D74C6"/>
    <w:rsid w:val="003A53EE"/>
    <w:rsid w:val="003F3066"/>
    <w:rsid w:val="00462F15"/>
    <w:rsid w:val="004922AB"/>
    <w:rsid w:val="004B2248"/>
    <w:rsid w:val="004C45CF"/>
    <w:rsid w:val="004F08EB"/>
    <w:rsid w:val="005E3EE7"/>
    <w:rsid w:val="00726B05"/>
    <w:rsid w:val="007431A0"/>
    <w:rsid w:val="007B261F"/>
    <w:rsid w:val="008143C7"/>
    <w:rsid w:val="00942174"/>
    <w:rsid w:val="00953661"/>
    <w:rsid w:val="00996B06"/>
    <w:rsid w:val="00A87B7F"/>
    <w:rsid w:val="00A927BD"/>
    <w:rsid w:val="00AD1A0C"/>
    <w:rsid w:val="00B373F4"/>
    <w:rsid w:val="00B74A7B"/>
    <w:rsid w:val="00D5588F"/>
    <w:rsid w:val="00E43E2A"/>
    <w:rsid w:val="00EA0050"/>
    <w:rsid w:val="00EC35CC"/>
    <w:rsid w:val="00F57971"/>
    <w:rsid w:val="00F71D1A"/>
    <w:rsid w:val="00FA37E8"/>
    <w:rsid w:val="00FC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3E710-9368-4034-A168-FFB7BD27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335"/>
    <w:rPr>
      <w:sz w:val="18"/>
      <w:szCs w:val="18"/>
    </w:rPr>
  </w:style>
  <w:style w:type="paragraph" w:styleId="a4">
    <w:name w:val="footer"/>
    <w:basedOn w:val="a"/>
    <w:link w:val="Char0"/>
    <w:uiPriority w:val="99"/>
    <w:unhideWhenUsed/>
    <w:rsid w:val="00163335"/>
    <w:pPr>
      <w:tabs>
        <w:tab w:val="center" w:pos="4153"/>
        <w:tab w:val="right" w:pos="8306"/>
      </w:tabs>
      <w:snapToGrid w:val="0"/>
      <w:jc w:val="left"/>
    </w:pPr>
    <w:rPr>
      <w:sz w:val="18"/>
      <w:szCs w:val="18"/>
    </w:rPr>
  </w:style>
  <w:style w:type="character" w:customStyle="1" w:styleId="Char0">
    <w:name w:val="页脚 Char"/>
    <w:basedOn w:val="a0"/>
    <w:link w:val="a4"/>
    <w:uiPriority w:val="99"/>
    <w:rsid w:val="00163335"/>
    <w:rPr>
      <w:sz w:val="18"/>
      <w:szCs w:val="18"/>
    </w:rPr>
  </w:style>
  <w:style w:type="paragraph" w:styleId="a5">
    <w:name w:val="List Paragraph"/>
    <w:basedOn w:val="a"/>
    <w:uiPriority w:val="34"/>
    <w:qFormat/>
    <w:rsid w:val="00251895"/>
    <w:pPr>
      <w:ind w:firstLineChars="200" w:firstLine="420"/>
    </w:pPr>
  </w:style>
  <w:style w:type="paragraph" w:styleId="a6">
    <w:name w:val="Balloon Text"/>
    <w:basedOn w:val="a"/>
    <w:link w:val="Char1"/>
    <w:uiPriority w:val="99"/>
    <w:semiHidden/>
    <w:unhideWhenUsed/>
    <w:rsid w:val="00B74A7B"/>
    <w:rPr>
      <w:sz w:val="18"/>
      <w:szCs w:val="18"/>
    </w:rPr>
  </w:style>
  <w:style w:type="character" w:customStyle="1" w:styleId="Char1">
    <w:name w:val="批注框文本 Char"/>
    <w:basedOn w:val="a0"/>
    <w:link w:val="a6"/>
    <w:uiPriority w:val="99"/>
    <w:semiHidden/>
    <w:rsid w:val="00B74A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0783-DF43-4BDF-89E9-1E69A84A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546</Words>
  <Characters>3115</Characters>
  <Application>Microsoft Office Word</Application>
  <DocSecurity>0</DocSecurity>
  <Lines>25</Lines>
  <Paragraphs>7</Paragraphs>
  <ScaleCrop>false</ScaleCrop>
  <Company>P R C</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2019-01-11T06:43:00Z</dcterms:created>
  <dcterms:modified xsi:type="dcterms:W3CDTF">2019-01-17T08:17:00Z</dcterms:modified>
</cp:coreProperties>
</file>