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97" w:rsidRDefault="000D1F97" w:rsidP="000D1F97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148C33E9" wp14:editId="61B02CE9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F97" w:rsidRPr="000D1F97" w:rsidRDefault="000D1F97" w:rsidP="000D1F97">
      <w:pPr>
        <w:jc w:val="center"/>
        <w:rPr>
          <w:rFonts w:ascii="Arial" w:eastAsia="Arial Unicode MS" w:hAnsi="Arial" w:cs="Arial"/>
          <w:b/>
        </w:rPr>
      </w:pPr>
      <w:r w:rsidRPr="00F1268A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Job Description </w:t>
      </w: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–</w:t>
      </w:r>
      <w:r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Human Resources Specialist</w:t>
      </w:r>
      <w:r w:rsidR="00CE2E20"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 xml:space="preserve"> (For Compensation)</w:t>
      </w:r>
    </w:p>
    <w:p w:rsidR="00C93285" w:rsidRDefault="000D1F97" w:rsidP="000D1F97">
      <w:pPr>
        <w:shd w:val="clear" w:color="auto" w:fill="FFFFFF"/>
        <w:spacing w:after="300"/>
        <w:textAlignment w:val="baseline"/>
        <w:outlineLvl w:val="1"/>
        <w:rPr>
          <w:rFonts w:ascii="Arial" w:eastAsia="Arial Unicode MS" w:hAnsi="Arial" w:cs="Arial"/>
          <w:color w:val="767171" w:themeColor="background2" w:themeShade="80"/>
          <w:sz w:val="24"/>
          <w:szCs w:val="21"/>
        </w:rPr>
      </w:pPr>
      <w:r w:rsidRPr="000D1F97">
        <w:rPr>
          <w:rFonts w:ascii="Arial" w:eastAsia="宋体" w:hAnsi="Arial" w:cs="Arial"/>
          <w:color w:val="767171" w:themeColor="background2" w:themeShade="80"/>
          <w:sz w:val="24"/>
          <w:szCs w:val="24"/>
        </w:rPr>
        <w:t>Depa</w:t>
      </w:r>
      <w:r w:rsidRPr="000D1F97">
        <w:rPr>
          <w:rFonts w:ascii="Arial" w:eastAsia="宋体" w:hAnsi="Arial" w:cs="Arial"/>
          <w:color w:val="767171" w:themeColor="background2" w:themeShade="80"/>
          <w:kern w:val="2"/>
          <w:sz w:val="24"/>
          <w:szCs w:val="24"/>
          <w:lang w:bidi="ar-SA"/>
        </w:rPr>
        <w:t>rtment:</w:t>
      </w:r>
      <w:r w:rsidRPr="000D1F97">
        <w:rPr>
          <w:rFonts w:ascii="Arial" w:eastAsia="Arial Unicode MS" w:hAnsi="Arial" w:cs="Arial" w:hint="eastAsia"/>
          <w:color w:val="767171" w:themeColor="background2" w:themeShade="80"/>
          <w:sz w:val="24"/>
          <w:szCs w:val="21"/>
        </w:rPr>
        <w:t xml:space="preserve"> Human Resources Office    </w:t>
      </w:r>
    </w:p>
    <w:p w:rsidR="000D1F97" w:rsidRPr="000D1F97" w:rsidRDefault="00C93285" w:rsidP="000D1F97">
      <w:pPr>
        <w:shd w:val="clear" w:color="auto" w:fill="FFFFFF"/>
        <w:spacing w:after="300"/>
        <w:textAlignment w:val="baseline"/>
        <w:outlineLvl w:val="1"/>
        <w:rPr>
          <w:rFonts w:ascii="Arial" w:eastAsia="宋体" w:hAnsi="Arial" w:cs="Arial"/>
          <w:color w:val="767171" w:themeColor="background2" w:themeShade="80"/>
          <w:sz w:val="24"/>
          <w:szCs w:val="24"/>
        </w:rPr>
      </w:pPr>
      <w:r w:rsidRPr="000D1F97">
        <w:rPr>
          <w:rFonts w:ascii="Arial" w:eastAsia="宋体" w:hAnsi="Arial" w:cs="Arial"/>
          <w:noProof/>
          <w:color w:val="767171" w:themeColor="background2" w:themeShade="8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77CEF" wp14:editId="4310971E">
                <wp:simplePos x="0" y="0"/>
                <wp:positionH relativeFrom="margin">
                  <wp:align>left</wp:align>
                </wp:positionH>
                <wp:positionV relativeFrom="paragraph">
                  <wp:posOffset>337820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F4050" id="直接连接符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" from="0,26.6pt" to="423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0D1F97" w:rsidRPr="000D1F97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>Report to:</w:t>
      </w:r>
      <w:r w:rsidR="000D1F97" w:rsidRPr="000D1F97">
        <w:rPr>
          <w:rFonts w:ascii="Arial" w:eastAsia="Arial Unicode MS" w:hAnsi="Arial" w:cs="Arial" w:hint="eastAsia"/>
          <w:color w:val="767171" w:themeColor="background2" w:themeShade="80"/>
          <w:sz w:val="24"/>
          <w:szCs w:val="21"/>
        </w:rPr>
        <w:t xml:space="preserve"> </w:t>
      </w:r>
      <w:r w:rsidR="00C91168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>Director of Human Resource</w:t>
      </w:r>
      <w:bookmarkStart w:id="0" w:name="_GoBack"/>
      <w:bookmarkEnd w:id="0"/>
    </w:p>
    <w:p w:rsidR="000D1F97" w:rsidRPr="00936BE6" w:rsidRDefault="000D1F97" w:rsidP="000D1F97">
      <w:pPr>
        <w:rPr>
          <w:rFonts w:ascii="Arial" w:eastAsia="宋体" w:hAnsi="Arial" w:cs="Arial"/>
          <w:b/>
          <w:color w:val="4D4D4D"/>
          <w:sz w:val="24"/>
          <w:szCs w:val="24"/>
          <w:u w:val="single"/>
        </w:rPr>
      </w:pPr>
      <w:r>
        <w:rPr>
          <w:rFonts w:ascii="Arial" w:eastAsia="宋体" w:hAnsi="Arial" w:cs="Arial" w:hint="eastAsia"/>
          <w:color w:val="4D4D4D"/>
          <w:sz w:val="24"/>
          <w:szCs w:val="24"/>
        </w:rPr>
        <w:t xml:space="preserve"> </w:t>
      </w:r>
      <w:r w:rsidRPr="00936BE6">
        <w:rPr>
          <w:rFonts w:ascii="Arial" w:eastAsia="宋体" w:hAnsi="Arial" w:cs="Arial" w:hint="eastAsia"/>
          <w:b/>
          <w:color w:val="4D4D4D"/>
          <w:sz w:val="24"/>
          <w:szCs w:val="24"/>
          <w:u w:val="single"/>
        </w:rPr>
        <w:t>Position Summary</w:t>
      </w:r>
    </w:p>
    <w:p w:rsidR="000D1F97" w:rsidRPr="00CB3B59" w:rsidRDefault="000D1F97" w:rsidP="000D1F9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>Administers HR Management System liaison relationship with technical parties and following up of the development process.</w:t>
      </w:r>
    </w:p>
    <w:p w:rsidR="000D1F97" w:rsidRPr="00CB3B59" w:rsidRDefault="000D1F97" w:rsidP="000D1F9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 w:rsidRPr="00CB3B59">
        <w:rPr>
          <w:rFonts w:ascii="Arial" w:eastAsia="Arial Unicode MS" w:hAnsi="Arial" w:cs="Arial"/>
          <w:color w:val="000000"/>
          <w:szCs w:val="21"/>
        </w:rPr>
        <w:t xml:space="preserve">Administers </w:t>
      </w:r>
      <w:r>
        <w:rPr>
          <w:rFonts w:ascii="Arial" w:eastAsia="Arial Unicode MS" w:hAnsi="Arial" w:cs="Arial" w:hint="eastAsia"/>
          <w:color w:val="000000"/>
          <w:szCs w:val="21"/>
        </w:rPr>
        <w:t xml:space="preserve">regular payroll </w:t>
      </w:r>
      <w:r>
        <w:rPr>
          <w:rFonts w:ascii="Arial" w:eastAsia="Arial Unicode MS" w:hAnsi="Arial" w:cs="Arial"/>
          <w:color w:val="000000"/>
          <w:szCs w:val="21"/>
        </w:rPr>
        <w:t xml:space="preserve">tabulation, verifying </w:t>
      </w:r>
      <w:r>
        <w:rPr>
          <w:rFonts w:ascii="Arial" w:eastAsia="Arial Unicode MS" w:hAnsi="Arial" w:cs="Arial" w:hint="eastAsia"/>
          <w:color w:val="000000"/>
          <w:szCs w:val="21"/>
        </w:rPr>
        <w:t>and declaration</w:t>
      </w:r>
      <w:r w:rsidRPr="00CB3B59">
        <w:rPr>
          <w:rFonts w:ascii="Arial" w:eastAsia="Arial Unicode MS" w:hAnsi="Arial" w:cs="Arial"/>
          <w:color w:val="000000"/>
          <w:szCs w:val="21"/>
        </w:rPr>
        <w:t>.</w:t>
      </w:r>
    </w:p>
    <w:p w:rsidR="000D1F97" w:rsidRPr="00CB3B59" w:rsidRDefault="000D1F97" w:rsidP="000D1F9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 w:rsidRPr="00CB3B59">
        <w:rPr>
          <w:rFonts w:ascii="Arial" w:eastAsia="Arial Unicode MS" w:hAnsi="Arial" w:cs="Arial"/>
          <w:color w:val="000000"/>
          <w:szCs w:val="21"/>
        </w:rPr>
        <w:t>Administers</w:t>
      </w:r>
      <w:r>
        <w:rPr>
          <w:rFonts w:ascii="Arial" w:eastAsia="Arial Unicode MS" w:hAnsi="Arial" w:cs="Arial" w:hint="eastAsia"/>
          <w:color w:val="000000"/>
          <w:szCs w:val="21"/>
        </w:rPr>
        <w:t xml:space="preserve"> employees</w:t>
      </w:r>
      <w:r>
        <w:rPr>
          <w:rFonts w:ascii="Arial" w:eastAsia="Arial Unicode MS" w:hAnsi="Arial" w:cs="Arial"/>
          <w:color w:val="000000"/>
          <w:szCs w:val="21"/>
        </w:rPr>
        <w:t>’</w:t>
      </w:r>
      <w:r>
        <w:rPr>
          <w:rFonts w:ascii="Arial" w:eastAsia="Arial Unicode MS" w:hAnsi="Arial" w:cs="Arial" w:hint="eastAsia"/>
          <w:color w:val="000000"/>
          <w:szCs w:val="21"/>
        </w:rPr>
        <w:t xml:space="preserve"> social insurance and other benefits operation and management</w:t>
      </w:r>
      <w:r w:rsidRPr="00CB3B59">
        <w:rPr>
          <w:rFonts w:ascii="Arial" w:eastAsia="Arial Unicode MS" w:hAnsi="Arial" w:cs="Arial"/>
          <w:color w:val="000000"/>
          <w:szCs w:val="21"/>
        </w:rPr>
        <w:t xml:space="preserve">. </w:t>
      </w:r>
    </w:p>
    <w:p w:rsidR="000D1F97" w:rsidRPr="00CB3B59" w:rsidRDefault="000D1F97" w:rsidP="000D1F9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 w:rsidRPr="00CB3B59">
        <w:rPr>
          <w:rFonts w:ascii="Arial" w:eastAsia="Arial Unicode MS" w:hAnsi="Arial" w:cs="Arial"/>
          <w:color w:val="000000"/>
          <w:szCs w:val="21"/>
        </w:rPr>
        <w:t xml:space="preserve">Assists </w:t>
      </w:r>
      <w:r>
        <w:rPr>
          <w:rFonts w:ascii="Arial" w:eastAsia="Arial Unicode MS" w:hAnsi="Arial" w:cs="Arial" w:hint="eastAsia"/>
          <w:color w:val="000000"/>
          <w:szCs w:val="21"/>
        </w:rPr>
        <w:t>compensation and benefits policy establishment and improvement.</w:t>
      </w:r>
    </w:p>
    <w:p w:rsidR="000D1F97" w:rsidRPr="00D04AE6" w:rsidRDefault="000D1F97" w:rsidP="000D1F9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>Assists other department tasks when demanded</w:t>
      </w:r>
      <w:r w:rsidRPr="00CB3B59">
        <w:rPr>
          <w:rFonts w:ascii="Arial" w:eastAsia="Arial Unicode MS" w:hAnsi="Arial" w:cs="Arial"/>
          <w:color w:val="000000"/>
          <w:szCs w:val="21"/>
        </w:rPr>
        <w:t>.</w:t>
      </w:r>
    </w:p>
    <w:p w:rsidR="000D1F97" w:rsidRPr="000D1F97" w:rsidRDefault="000D1F97" w:rsidP="000D1F97">
      <w:pPr>
        <w:widowControl w:val="0"/>
        <w:spacing w:after="0" w:line="240" w:lineRule="auto"/>
        <w:jc w:val="both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:rsidR="000D1F97" w:rsidRDefault="000D1F97" w:rsidP="000D1F97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Qualification</w:t>
      </w:r>
    </w:p>
    <w:p w:rsidR="000D1F97" w:rsidRPr="00936BE6" w:rsidRDefault="000D1F97" w:rsidP="000D1F97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:rsidR="000D1F97" w:rsidRPr="00CB3B59" w:rsidRDefault="000D1F97" w:rsidP="000D1F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 w:rsidRPr="00CB3B59">
        <w:rPr>
          <w:rFonts w:ascii="Arial" w:eastAsia="Arial Unicode MS" w:hAnsi="Arial" w:cs="Arial"/>
          <w:color w:val="000000"/>
          <w:szCs w:val="21"/>
        </w:rPr>
        <w:t xml:space="preserve">Master’s degree </w:t>
      </w:r>
      <w:r>
        <w:rPr>
          <w:rFonts w:ascii="Arial" w:eastAsia="Arial Unicode MS" w:hAnsi="Arial" w:cs="Arial" w:hint="eastAsia"/>
          <w:color w:val="000000"/>
          <w:szCs w:val="21"/>
        </w:rPr>
        <w:t xml:space="preserve">(or above) </w:t>
      </w:r>
      <w:r w:rsidRPr="00CB3B59">
        <w:rPr>
          <w:rFonts w:ascii="Arial" w:eastAsia="Arial Unicode MS" w:hAnsi="Arial" w:cs="Arial"/>
          <w:color w:val="000000"/>
          <w:szCs w:val="21"/>
        </w:rPr>
        <w:t xml:space="preserve">from </w:t>
      </w:r>
      <w:r>
        <w:rPr>
          <w:rFonts w:ascii="Arial" w:eastAsia="Arial Unicode MS" w:hAnsi="Arial" w:cs="Arial" w:hint="eastAsia"/>
          <w:color w:val="000000"/>
          <w:szCs w:val="21"/>
        </w:rPr>
        <w:t>Human Resources or Accounting relative majors</w:t>
      </w:r>
      <w:r>
        <w:rPr>
          <w:rFonts w:ascii="Arial" w:eastAsia="Arial Unicode MS" w:hAnsi="Arial" w:cs="Arial"/>
          <w:color w:val="000000"/>
          <w:szCs w:val="21"/>
        </w:rPr>
        <w:t>.</w:t>
      </w:r>
    </w:p>
    <w:p w:rsidR="000D1F97" w:rsidRPr="00CB3B59" w:rsidRDefault="000D1F97" w:rsidP="000D1F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 w:rsidRPr="00CB3B59">
        <w:rPr>
          <w:rFonts w:ascii="Arial" w:eastAsia="Arial Unicode MS" w:hAnsi="Arial" w:cs="Arial"/>
          <w:color w:val="000000"/>
          <w:szCs w:val="21"/>
        </w:rPr>
        <w:t xml:space="preserve">Two years </w:t>
      </w:r>
      <w:r>
        <w:rPr>
          <w:rFonts w:ascii="Arial" w:eastAsia="Arial Unicode MS" w:hAnsi="Arial" w:cs="Arial" w:hint="eastAsia"/>
          <w:color w:val="000000"/>
          <w:szCs w:val="21"/>
        </w:rPr>
        <w:t xml:space="preserve">(or more) </w:t>
      </w:r>
      <w:r w:rsidRPr="00CB3B59">
        <w:rPr>
          <w:rFonts w:ascii="Arial" w:eastAsia="Arial Unicode MS" w:hAnsi="Arial" w:cs="Arial"/>
          <w:color w:val="000000"/>
          <w:szCs w:val="21"/>
        </w:rPr>
        <w:t>of professional</w:t>
      </w:r>
      <w:r>
        <w:rPr>
          <w:rFonts w:ascii="Arial" w:eastAsia="Arial Unicode MS" w:hAnsi="Arial" w:cs="Arial" w:hint="eastAsia"/>
          <w:color w:val="000000"/>
          <w:szCs w:val="21"/>
        </w:rPr>
        <w:t xml:space="preserve"> work experience in relative areas.</w:t>
      </w:r>
    </w:p>
    <w:p w:rsidR="000D1F97" w:rsidRDefault="000D1F97" w:rsidP="000D1F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>Honest, careful and diligent.</w:t>
      </w:r>
    </w:p>
    <w:p w:rsidR="000D1F97" w:rsidRPr="00CB3B59" w:rsidRDefault="000D1F97" w:rsidP="000D1F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>Competitive capability in communication and coordination.</w:t>
      </w:r>
    </w:p>
    <w:p w:rsidR="000D1F97" w:rsidRPr="000D1F97" w:rsidRDefault="000D1F97" w:rsidP="000D1F97">
      <w:pPr>
        <w:pStyle w:val="1"/>
        <w:ind w:left="720" w:firstLineChars="0" w:firstLine="0"/>
        <w:rPr>
          <w:rFonts w:ascii="Arial" w:hAnsi="Arial" w:cs="Arial"/>
          <w:color w:val="4D4D4D"/>
          <w:sz w:val="24"/>
          <w:szCs w:val="24"/>
        </w:rPr>
      </w:pPr>
    </w:p>
    <w:p w:rsidR="000D1F97" w:rsidRDefault="000D1F97" w:rsidP="000D1F97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 xml:space="preserve">Preferred Qualification </w:t>
      </w:r>
    </w:p>
    <w:p w:rsidR="000D1F97" w:rsidRPr="00936BE6" w:rsidRDefault="000D1F97" w:rsidP="000D1F97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:rsidR="000D1F97" w:rsidRPr="00CB3B59" w:rsidRDefault="000D1F97" w:rsidP="000D1F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>Oversea education background or work experience.</w:t>
      </w:r>
    </w:p>
    <w:p w:rsidR="000D1F97" w:rsidRDefault="000D1F97" w:rsidP="000D1F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>Excellent oral and writing English.</w:t>
      </w:r>
    </w:p>
    <w:p w:rsidR="00630648" w:rsidRDefault="00630648"/>
    <w:p w:rsidR="000D1F97" w:rsidRDefault="000D1F97"/>
    <w:p w:rsidR="000D1F97" w:rsidRDefault="000D1F97"/>
    <w:p w:rsidR="000D1F97" w:rsidRDefault="000D1F97"/>
    <w:p w:rsidR="000D1F97" w:rsidRDefault="000D1F97"/>
    <w:p w:rsidR="000D1F97" w:rsidRDefault="000D1F97" w:rsidP="000D1F97">
      <w:pPr>
        <w:jc w:val="center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岗位书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>–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人事专员</w:t>
      </w:r>
      <w:r w:rsidR="00CE2E20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(</w:t>
      </w:r>
      <w:r w:rsidR="00CE2E20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薪酬方向</w:t>
      </w:r>
      <w:r w:rsidR="00CE2E20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)</w:t>
      </w:r>
    </w:p>
    <w:p w:rsidR="000D1F97" w:rsidRPr="003D7651" w:rsidRDefault="000D1F97" w:rsidP="000D1F97">
      <w:pPr>
        <w:shd w:val="clear" w:color="auto" w:fill="FFFFFF"/>
        <w:spacing w:after="300"/>
        <w:jc w:val="center"/>
        <w:textAlignment w:val="baseline"/>
        <w:rPr>
          <w:rFonts w:ascii="Times New Roman" w:eastAsia="宋体" w:hAnsi="Times New Roman" w:cs="Times New Roman"/>
          <w:color w:val="00000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部门：人力资源部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                 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汇报：</w:t>
      </w:r>
      <w:r w:rsidR="00C91168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人力资源部</w:t>
      </w:r>
      <w:r w:rsidR="00C91168">
        <w:rPr>
          <w:rFonts w:ascii="Times New Roman" w:eastAsia="宋体" w:hAnsi="Times New Roman" w:cs="Times New Roman"/>
          <w:color w:val="000000"/>
          <w:sz w:val="24"/>
          <w:szCs w:val="21"/>
        </w:rPr>
        <w:t>主任</w:t>
      </w:r>
      <w:r w:rsidR="00C91168" w:rsidRPr="003D7651">
        <w:rPr>
          <w:rFonts w:ascii="Times New Roman" w:eastAsia="宋体" w:hAnsi="Times New Roman" w:cs="Times New Roman"/>
          <w:color w:val="000000"/>
          <w:sz w:val="24"/>
          <w:szCs w:val="21"/>
        </w:rPr>
        <w:t xml:space="preserve"> </w:t>
      </w:r>
    </w:p>
    <w:p w:rsidR="000D1F97" w:rsidRPr="00CB3B59" w:rsidRDefault="000D1F97" w:rsidP="000D1F97">
      <w:pPr>
        <w:keepNext/>
        <w:keepLines/>
        <w:spacing w:before="40"/>
        <w:rPr>
          <w:rFonts w:ascii="Times New Roman" w:eastAsia="宋体" w:hAnsi="Times New Roman" w:cs="Times New Roman"/>
          <w:b/>
          <w:iCs/>
          <w:color w:val="000000"/>
          <w:szCs w:val="21"/>
        </w:rPr>
      </w:pPr>
      <w:r w:rsidRPr="00CB3B59"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  <w:t>岗位职责</w:t>
      </w:r>
      <w:r w:rsidRPr="00CB3B59">
        <w:rPr>
          <w:rFonts w:ascii="Times New Roman" w:eastAsia="宋体" w:hAnsi="Times New Roman" w:cs="Times New Roman"/>
          <w:b/>
          <w:iCs/>
          <w:color w:val="000000"/>
          <w:szCs w:val="21"/>
        </w:rPr>
        <w:t>：</w:t>
      </w:r>
    </w:p>
    <w:p w:rsidR="000D1F97" w:rsidRPr="00CB3B59" w:rsidRDefault="000D1F97" w:rsidP="000D1F9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负责人力资源信息化建设外联与跟进工作；</w:t>
      </w:r>
    </w:p>
    <w:p w:rsidR="000D1F97" w:rsidRPr="00CB3B59" w:rsidRDefault="000D1F97" w:rsidP="000D1F9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 w:rsidRPr="00CB3B59">
        <w:rPr>
          <w:rFonts w:ascii="Times New Roman" w:eastAsia="宋体" w:hAnsi="Times New Roman" w:cs="Times New Roman"/>
          <w:color w:val="000000"/>
          <w:szCs w:val="21"/>
        </w:rPr>
        <w:t>负责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员工薪酬常规性制表、核对、报税工作；</w:t>
      </w:r>
    </w:p>
    <w:p w:rsidR="000D1F97" w:rsidRPr="00CB3B59" w:rsidRDefault="000D1F97" w:rsidP="000D1F9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 w:rsidRPr="00CB3B59">
        <w:rPr>
          <w:rFonts w:ascii="Times New Roman" w:eastAsia="宋体" w:hAnsi="Times New Roman" w:cs="Times New Roman"/>
          <w:color w:val="000000"/>
          <w:szCs w:val="21"/>
        </w:rPr>
        <w:t>负责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员工五险一金的相关手续办理与管理工作；</w:t>
      </w:r>
    </w:p>
    <w:p w:rsidR="000D1F97" w:rsidRPr="00CB3B59" w:rsidRDefault="000D1F97" w:rsidP="000D1F9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 w:rsidRPr="00CB3B59">
        <w:rPr>
          <w:rFonts w:ascii="Times New Roman" w:eastAsia="宋体" w:hAnsi="Times New Roman" w:cs="Times New Roman"/>
          <w:color w:val="000000"/>
          <w:szCs w:val="21"/>
        </w:rPr>
        <w:t>协助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制定或改善各类薪酬与福利政策；</w:t>
      </w:r>
    </w:p>
    <w:p w:rsidR="000D1F97" w:rsidRPr="00C36227" w:rsidRDefault="000D1F97" w:rsidP="000D1F9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在需要时，协助部门内的其他各项任务。</w:t>
      </w:r>
    </w:p>
    <w:p w:rsidR="000D1F97" w:rsidRPr="00CB3B59" w:rsidRDefault="000D1F97" w:rsidP="000D1F97">
      <w:pPr>
        <w:autoSpaceDE w:val="0"/>
        <w:autoSpaceDN w:val="0"/>
        <w:adjustRightInd w:val="0"/>
        <w:rPr>
          <w:rFonts w:ascii="Times New Roman" w:eastAsia="宋体" w:hAnsi="Times New Roman" w:cs="Times New Roman"/>
          <w:color w:val="000000"/>
          <w:szCs w:val="21"/>
        </w:rPr>
      </w:pPr>
    </w:p>
    <w:p w:rsidR="000D1F97" w:rsidRPr="00CB3B59" w:rsidRDefault="000D1F97" w:rsidP="000D1F97">
      <w:pPr>
        <w:keepNext/>
        <w:keepLines/>
        <w:spacing w:before="40"/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</w:pPr>
      <w:r w:rsidRPr="00CB3B59"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  <w:t>聘任条件：</w:t>
      </w:r>
    </w:p>
    <w:p w:rsidR="000D1F97" w:rsidRPr="00CB3B59" w:rsidRDefault="000D1F97" w:rsidP="000D1F97">
      <w:pPr>
        <w:keepNext/>
        <w:keepLines/>
        <w:spacing w:before="40"/>
        <w:rPr>
          <w:rFonts w:ascii="Times New Roman" w:eastAsia="宋体" w:hAnsi="Times New Roman" w:cs="Times New Roman"/>
          <w:color w:val="000000"/>
          <w:szCs w:val="21"/>
          <w:u w:val="single" w:color="353535"/>
        </w:rPr>
      </w:pPr>
      <w:r w:rsidRPr="00CB3B59">
        <w:rPr>
          <w:rFonts w:ascii="Times New Roman" w:eastAsia="宋体" w:hAnsi="Times New Roman" w:cs="Times New Roman"/>
          <w:color w:val="000000"/>
          <w:szCs w:val="21"/>
          <w:u w:val="single" w:color="353535"/>
        </w:rPr>
        <w:t>必备条件</w:t>
      </w:r>
    </w:p>
    <w:p w:rsidR="000D1F97" w:rsidRPr="00C36227" w:rsidRDefault="000D1F97" w:rsidP="000D1F9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硕士及以上学位，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人力资源或财务会计</w:t>
      </w:r>
      <w:r w:rsidR="00957ED2">
        <w:rPr>
          <w:rFonts w:ascii="Times New Roman" w:eastAsia="宋体" w:hAnsi="Times New Roman" w:cs="Times New Roman" w:hint="eastAsia"/>
          <w:color w:val="000000"/>
          <w:szCs w:val="21"/>
        </w:rPr>
        <w:t>等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相关</w:t>
      </w:r>
      <w:r w:rsidRPr="00CB3B59">
        <w:rPr>
          <w:rFonts w:ascii="Times New Roman" w:eastAsia="宋体" w:hAnsi="Times New Roman" w:cs="Times New Roman"/>
          <w:color w:val="000000"/>
          <w:szCs w:val="21"/>
        </w:rPr>
        <w:t>专业；</w:t>
      </w:r>
    </w:p>
    <w:p w:rsidR="000D1F97" w:rsidRPr="00CB3B59" w:rsidRDefault="000D1F97" w:rsidP="000D1F9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 w:rsidRPr="00CB3B59">
        <w:rPr>
          <w:rFonts w:ascii="Times New Roman" w:eastAsia="宋体" w:hAnsi="Times New Roman" w:cs="Times New Roman"/>
          <w:color w:val="000000"/>
          <w:szCs w:val="21"/>
        </w:rPr>
        <w:t>至少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2</w:t>
      </w:r>
      <w:r>
        <w:rPr>
          <w:rFonts w:ascii="Times New Roman" w:eastAsia="宋体" w:hAnsi="Times New Roman" w:cs="Times New Roman"/>
          <w:color w:val="000000"/>
          <w:szCs w:val="21"/>
        </w:rPr>
        <w:t>年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相关</w:t>
      </w:r>
      <w:r w:rsidRPr="00CB3B59">
        <w:rPr>
          <w:rFonts w:ascii="Times New Roman" w:eastAsia="宋体" w:hAnsi="Times New Roman" w:cs="Times New Roman"/>
          <w:color w:val="000000"/>
          <w:szCs w:val="21"/>
        </w:rPr>
        <w:t>工作经验；</w:t>
      </w:r>
    </w:p>
    <w:p w:rsidR="000D1F97" w:rsidRDefault="000D1F97" w:rsidP="000D1F9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 w:rsidRPr="00CB3B59">
        <w:rPr>
          <w:rFonts w:ascii="Times New Roman" w:eastAsia="宋体" w:hAnsi="Times New Roman" w:cs="Times New Roman"/>
          <w:color w:val="000000"/>
          <w:szCs w:val="21"/>
        </w:rPr>
        <w:t>坚持原则，廉洁奉公，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专心细心；</w:t>
      </w:r>
    </w:p>
    <w:p w:rsidR="000D1F97" w:rsidRPr="00CB3B59" w:rsidRDefault="000D1F97" w:rsidP="000D1F9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/>
          <w:color w:val="000000"/>
          <w:szCs w:val="21"/>
        </w:rPr>
        <w:t>有较强的组织、协调能力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。</w:t>
      </w:r>
    </w:p>
    <w:p w:rsidR="000D1F97" w:rsidRPr="00CB3B59" w:rsidRDefault="000D1F97" w:rsidP="000D1F97">
      <w:pPr>
        <w:keepNext/>
        <w:keepLines/>
        <w:spacing w:before="40"/>
        <w:rPr>
          <w:rFonts w:ascii="Times New Roman" w:eastAsia="宋体" w:hAnsi="Times New Roman" w:cs="Times New Roman"/>
          <w:color w:val="000000"/>
          <w:szCs w:val="21"/>
          <w:u w:val="single" w:color="353535"/>
        </w:rPr>
      </w:pPr>
      <w:r w:rsidRPr="00CB3B59">
        <w:rPr>
          <w:rFonts w:ascii="Times New Roman" w:eastAsia="宋体" w:hAnsi="Times New Roman" w:cs="Times New Roman"/>
          <w:color w:val="000000"/>
          <w:szCs w:val="21"/>
          <w:u w:val="single" w:color="353535"/>
        </w:rPr>
        <w:t>优先条件</w:t>
      </w:r>
    </w:p>
    <w:p w:rsidR="000D1F97" w:rsidRPr="00CB3B59" w:rsidRDefault="000D1F97" w:rsidP="000D1F9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 w:rsidRPr="00CB3B59">
        <w:rPr>
          <w:rFonts w:ascii="Times New Roman" w:eastAsia="宋体" w:hAnsi="Times New Roman" w:cs="Times New Roman"/>
          <w:color w:val="000000"/>
          <w:szCs w:val="21"/>
        </w:rPr>
        <w:t>有海外留学、相关工作背景者优先考虑；</w:t>
      </w:r>
    </w:p>
    <w:p w:rsidR="000D1F97" w:rsidRPr="00C36227" w:rsidRDefault="000D1F97" w:rsidP="000D1F9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具备</w:t>
      </w:r>
      <w:r>
        <w:rPr>
          <w:rFonts w:ascii="Times New Roman" w:eastAsia="宋体" w:hAnsi="Times New Roman" w:cs="Times New Roman"/>
          <w:color w:val="000000"/>
          <w:szCs w:val="21"/>
        </w:rPr>
        <w:t>优秀的英语书面及口语表达能力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者优先考虑。</w:t>
      </w:r>
    </w:p>
    <w:p w:rsidR="000D1F97" w:rsidRPr="000D1F97" w:rsidRDefault="000D1F97"/>
    <w:sectPr w:rsidR="000D1F97" w:rsidRPr="000D1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2CA" w:rsidRDefault="009762CA" w:rsidP="000D1F97">
      <w:pPr>
        <w:spacing w:after="0" w:line="240" w:lineRule="auto"/>
      </w:pPr>
      <w:r>
        <w:separator/>
      </w:r>
    </w:p>
  </w:endnote>
  <w:endnote w:type="continuationSeparator" w:id="0">
    <w:p w:rsidR="009762CA" w:rsidRDefault="009762CA" w:rsidP="000D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2CA" w:rsidRDefault="009762CA" w:rsidP="000D1F97">
      <w:pPr>
        <w:spacing w:after="0" w:line="240" w:lineRule="auto"/>
      </w:pPr>
      <w:r>
        <w:separator/>
      </w:r>
    </w:p>
  </w:footnote>
  <w:footnote w:type="continuationSeparator" w:id="0">
    <w:p w:rsidR="009762CA" w:rsidRDefault="009762CA" w:rsidP="000D1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3850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555C7A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212455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AE32C0"/>
    <w:multiLevelType w:val="hybridMultilevel"/>
    <w:tmpl w:val="5EB021B4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925030"/>
    <w:multiLevelType w:val="hybridMultilevel"/>
    <w:tmpl w:val="04F0C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01302A"/>
    <w:multiLevelType w:val="hybridMultilevel"/>
    <w:tmpl w:val="F8184098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6EA19B5"/>
    <w:multiLevelType w:val="hybridMultilevel"/>
    <w:tmpl w:val="FB2C5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754A2"/>
    <w:multiLevelType w:val="hybridMultilevel"/>
    <w:tmpl w:val="461AD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8153A8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0994588"/>
    <w:multiLevelType w:val="hybridMultilevel"/>
    <w:tmpl w:val="9056DCE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B046B09"/>
    <w:multiLevelType w:val="hybridMultilevel"/>
    <w:tmpl w:val="805270C4"/>
    <w:lvl w:ilvl="0" w:tplc="AE0ED7BC">
      <w:start w:val="1"/>
      <w:numFmt w:val="decimal"/>
      <w:lvlText w:val="（%1）"/>
      <w:lvlJc w:val="left"/>
      <w:pPr>
        <w:ind w:left="720" w:hanging="720"/>
      </w:pPr>
      <w:rPr>
        <w:rFonts w:cs="Helvetic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ED265B9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52"/>
    <w:rsid w:val="00046BD6"/>
    <w:rsid w:val="000D1F97"/>
    <w:rsid w:val="00186080"/>
    <w:rsid w:val="002A4BEF"/>
    <w:rsid w:val="003A5289"/>
    <w:rsid w:val="00630648"/>
    <w:rsid w:val="007D0452"/>
    <w:rsid w:val="00957ED2"/>
    <w:rsid w:val="009762CA"/>
    <w:rsid w:val="00BC5F7C"/>
    <w:rsid w:val="00C91168"/>
    <w:rsid w:val="00C93285"/>
    <w:rsid w:val="00CE2E20"/>
    <w:rsid w:val="00D34E35"/>
    <w:rsid w:val="00E3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B5B3E"/>
  <w15:chartTrackingRefBased/>
  <w15:docId w15:val="{7CFD83F3-9EB3-43DB-A32D-4BF5E628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F97"/>
    <w:pPr>
      <w:spacing w:after="200" w:line="276" w:lineRule="auto"/>
    </w:pPr>
    <w:rPr>
      <w:kern w:val="0"/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1F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1F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1F97"/>
    <w:rPr>
      <w:sz w:val="18"/>
      <w:szCs w:val="18"/>
    </w:rPr>
  </w:style>
  <w:style w:type="paragraph" w:styleId="a7">
    <w:name w:val="No Spacing"/>
    <w:uiPriority w:val="1"/>
    <w:qFormat/>
    <w:rsid w:val="000D1F97"/>
    <w:pPr>
      <w:widowControl w:val="0"/>
      <w:jc w:val="both"/>
    </w:pPr>
  </w:style>
  <w:style w:type="paragraph" w:customStyle="1" w:styleId="1">
    <w:name w:val="列出段落1"/>
    <w:basedOn w:val="a"/>
    <w:uiPriority w:val="34"/>
    <w:qFormat/>
    <w:rsid w:val="000D1F97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</dc:creator>
  <cp:keywords/>
  <dc:description/>
  <cp:lastModifiedBy>kean</cp:lastModifiedBy>
  <cp:revision>7</cp:revision>
  <dcterms:created xsi:type="dcterms:W3CDTF">2017-05-02T06:59:00Z</dcterms:created>
  <dcterms:modified xsi:type="dcterms:W3CDTF">2017-05-04T03:10:00Z</dcterms:modified>
</cp:coreProperties>
</file>