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4B76" w14:textId="0EB21CAC" w:rsidR="00D965CD" w:rsidRPr="00093858" w:rsidRDefault="00073236" w:rsidP="00093858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bookmarkStart w:id="0" w:name="OLE_LINK1"/>
      <w:r w:rsidRPr="00093858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Job Description –</w:t>
      </w:r>
      <w:r w:rsidR="00297EDA" w:rsidRPr="00093858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Residence Hall Directo</w:t>
      </w:r>
      <w:r w:rsidR="00E711D3" w:rsidRPr="00093858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r</w:t>
      </w:r>
    </w:p>
    <w:p w14:paraId="08D3ED80" w14:textId="5AF119A0" w:rsidR="00073236" w:rsidRPr="00CE4578" w:rsidRDefault="00073236" w:rsidP="00093858">
      <w:pPr>
        <w:pStyle w:val="ac"/>
        <w:rPr>
          <w:rFonts w:ascii="Times New Roman" w:hAnsi="Times New Roman" w:cs="Times New Roman"/>
          <w:kern w:val="2"/>
        </w:rPr>
      </w:pPr>
      <w:r w:rsidRPr="00CE4578">
        <w:rPr>
          <w:rFonts w:ascii="Times New Roman" w:eastAsiaTheme="minorEastAsia" w:hAnsi="Times New Roman" w:cs="Times New Roman"/>
          <w:kern w:val="2"/>
        </w:rPr>
        <w:t>Department:</w:t>
      </w:r>
      <w:r w:rsidR="00C43FFF" w:rsidRPr="00CE4578">
        <w:rPr>
          <w:rFonts w:ascii="Times New Roman" w:eastAsiaTheme="minorEastAsia" w:hAnsi="Times New Roman" w:cs="Times New Roman"/>
          <w:kern w:val="2"/>
        </w:rPr>
        <w:t xml:space="preserve"> </w:t>
      </w:r>
      <w:r w:rsidRPr="00CE4578">
        <w:rPr>
          <w:rFonts w:ascii="Times New Roman" w:eastAsiaTheme="minorEastAsia" w:hAnsi="Times New Roman" w:cs="Times New Roman"/>
          <w:kern w:val="2"/>
        </w:rPr>
        <w:t xml:space="preserve">   </w:t>
      </w:r>
      <w:r w:rsidR="00451452" w:rsidRPr="00CE4578">
        <w:rPr>
          <w:rFonts w:ascii="Times New Roman" w:eastAsiaTheme="minorEastAsia" w:hAnsi="Times New Roman" w:cs="Times New Roman"/>
          <w:kern w:val="2"/>
        </w:rPr>
        <w:t>Student Affairs</w:t>
      </w:r>
      <w:r w:rsidR="00B110DD" w:rsidRPr="00CE4578">
        <w:rPr>
          <w:rFonts w:ascii="Times New Roman" w:eastAsiaTheme="minorEastAsia" w:hAnsi="Times New Roman" w:cs="Times New Roman"/>
          <w:kern w:val="2"/>
        </w:rPr>
        <w:t xml:space="preserve">         </w:t>
      </w:r>
      <w:r w:rsidR="00CE4578">
        <w:rPr>
          <w:rFonts w:ascii="Times New Roman" w:eastAsiaTheme="minorEastAsia" w:hAnsi="Times New Roman" w:cs="Times New Roman"/>
          <w:kern w:val="2"/>
        </w:rPr>
        <w:t xml:space="preserve">                                                     </w:t>
      </w:r>
      <w:r w:rsidRPr="00CE4578">
        <w:rPr>
          <w:rFonts w:ascii="Times New Roman" w:eastAsiaTheme="minorEastAsia" w:hAnsi="Times New Roman" w:cs="Times New Roman"/>
          <w:kern w:val="2"/>
        </w:rPr>
        <w:t>Reports to: Director</w:t>
      </w:r>
      <w:r w:rsidR="00B110DD" w:rsidRPr="00CE4578">
        <w:rPr>
          <w:rFonts w:ascii="Times New Roman" w:eastAsiaTheme="minorEastAsia" w:hAnsi="Times New Roman" w:cs="Times New Roman"/>
          <w:kern w:val="2"/>
        </w:rPr>
        <w:t xml:space="preserve">      </w:t>
      </w:r>
    </w:p>
    <w:p w14:paraId="21295A2D" w14:textId="77777777" w:rsidR="00843184" w:rsidRPr="00CE4578" w:rsidRDefault="00843184" w:rsidP="00843184">
      <w:pPr>
        <w:pStyle w:val="ac"/>
        <w:rPr>
          <w:rFonts w:ascii="Times New Roman" w:hAnsi="Times New Roman" w:cs="Times New Roman"/>
          <w:kern w:val="2"/>
        </w:rPr>
      </w:pPr>
      <w:r w:rsidRPr="00CE4578">
        <w:rPr>
          <w:rFonts w:ascii="Times New Roman" w:hAnsi="Times New Roman" w:cs="Times New Roman"/>
          <w:b/>
          <w:u w:val="single"/>
        </w:rPr>
        <w:t>Responsibilities:</w:t>
      </w:r>
    </w:p>
    <w:p w14:paraId="48E5AD06" w14:textId="77777777" w:rsidR="00E711D3" w:rsidRPr="00CE4578" w:rsidRDefault="00E711D3" w:rsidP="006000B8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2A0EB6DF" w14:textId="57EBA8B5" w:rsidR="006000B8" w:rsidRPr="00CE4578" w:rsidRDefault="00297EDA" w:rsidP="006000B8">
      <w:pPr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Residence Hall Directo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r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(</w:t>
      </w:r>
      <w:r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RHD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) is </w:t>
      </w:r>
      <w:r w:rsidR="0037626E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a live-in position and 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responsible for the student 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development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and daily operation of 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a r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esidential 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hall</w:t>
      </w:r>
      <w:r w:rsidR="0037626E" w:rsidRPr="00CE4578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，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In addition to 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supervising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the Resident Assistants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, 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R</w:t>
      </w:r>
      <w:r w:rsidR="00E711D3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>HDs</w:t>
      </w:r>
      <w:r w:rsidR="006000B8" w:rsidRPr="00CE4578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also have the following responsibilities:</w:t>
      </w:r>
    </w:p>
    <w:p w14:paraId="118A60E8" w14:textId="06B3FB9A" w:rsidR="006000B8" w:rsidRPr="00CE4578" w:rsidRDefault="006000B8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Lead the Residence Assistant team to support the students</w:t>
      </w:r>
      <w:r w:rsidR="00843184" w:rsidRPr="00CE4578">
        <w:rPr>
          <w:rFonts w:ascii="Times New Roman" w:hAnsi="Times New Roman" w:cs="Times New Roman" w:hint="eastAsia"/>
          <w:sz w:val="24"/>
          <w:szCs w:val="24"/>
        </w:rPr>
        <w:t>.</w:t>
      </w:r>
    </w:p>
    <w:p w14:paraId="124681C4" w14:textId="015EF35A" w:rsidR="0037626E" w:rsidRPr="00CE4578" w:rsidRDefault="00E711D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Collaborate with </w:t>
      </w:r>
      <w:r w:rsidR="006000B8" w:rsidRPr="00CE4578">
        <w:rPr>
          <w:rFonts w:ascii="Times New Roman" w:hAnsi="Times New Roman" w:cs="Times New Roman"/>
          <w:sz w:val="24"/>
          <w:szCs w:val="24"/>
        </w:rPr>
        <w:t>related department</w:t>
      </w:r>
      <w:r w:rsidRPr="00CE4578">
        <w:rPr>
          <w:rFonts w:ascii="Times New Roman" w:hAnsi="Times New Roman" w:cs="Times New Roman"/>
          <w:sz w:val="24"/>
          <w:szCs w:val="24"/>
        </w:rPr>
        <w:t>s to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 carry out </w:t>
      </w:r>
      <w:r w:rsidRPr="00CE4578">
        <w:rPr>
          <w:rFonts w:ascii="Times New Roman" w:hAnsi="Times New Roman" w:cs="Times New Roman"/>
          <w:sz w:val="24"/>
          <w:szCs w:val="24"/>
        </w:rPr>
        <w:t xml:space="preserve">the mission of 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Liberal Arts Education in Residential </w:t>
      </w:r>
      <w:r w:rsidRPr="00CE4578">
        <w:rPr>
          <w:rFonts w:ascii="Times New Roman" w:hAnsi="Times New Roman" w:cs="Times New Roman"/>
          <w:sz w:val="24"/>
          <w:szCs w:val="24"/>
        </w:rPr>
        <w:t>Hall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04B45A3C" w14:textId="0F46B516" w:rsidR="006000B8" w:rsidRPr="00CE4578" w:rsidRDefault="0037626E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Cooperate with Student Academic Support Service Center </w:t>
      </w:r>
      <w:r w:rsidR="00272DB3" w:rsidRPr="00CE4578">
        <w:rPr>
          <w:rFonts w:ascii="Times New Roman" w:hAnsi="Times New Roman" w:cs="Times New Roman"/>
          <w:sz w:val="24"/>
          <w:szCs w:val="24"/>
        </w:rPr>
        <w:t>for early identification and intervention of students with academic difficulties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15F65AE2" w14:textId="61E212F9" w:rsidR="006000B8" w:rsidRPr="00CE4578" w:rsidRDefault="00272DB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Enforce the </w:t>
      </w:r>
      <w:r w:rsidR="006000B8" w:rsidRPr="00CE4578">
        <w:rPr>
          <w:rFonts w:ascii="Times New Roman" w:hAnsi="Times New Roman" w:cs="Times New Roman"/>
          <w:sz w:val="24"/>
          <w:szCs w:val="24"/>
        </w:rPr>
        <w:t>code</w:t>
      </w:r>
      <w:r w:rsidRPr="00CE4578">
        <w:rPr>
          <w:rFonts w:ascii="Times New Roman" w:hAnsi="Times New Roman" w:cs="Times New Roman"/>
          <w:sz w:val="24"/>
          <w:szCs w:val="24"/>
        </w:rPr>
        <w:t xml:space="preserve"> of student conduct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 and </w:t>
      </w:r>
      <w:r w:rsidRPr="00CE4578">
        <w:rPr>
          <w:rFonts w:ascii="Times New Roman" w:hAnsi="Times New Roman" w:cs="Times New Roman"/>
          <w:sz w:val="24"/>
          <w:szCs w:val="24"/>
        </w:rPr>
        <w:t>adjudicate cases of violations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27095496" w14:textId="4A2C7F6C" w:rsidR="006000B8" w:rsidRPr="00CE4578" w:rsidRDefault="00272DB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Serve 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as a liaison to </w:t>
      </w:r>
      <w:r w:rsidRPr="00CE4578">
        <w:rPr>
          <w:rFonts w:ascii="Times New Roman" w:hAnsi="Times New Roman" w:cs="Times New Roman"/>
          <w:sz w:val="24"/>
          <w:szCs w:val="24"/>
        </w:rPr>
        <w:t>the conduct office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2BFED915" w14:textId="2821287B" w:rsidR="006000B8" w:rsidRPr="00CE4578" w:rsidRDefault="006000B8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Mediate roommate conflicts and oversee moving-in, moving-out and room change process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6ADAC541" w14:textId="1B1AACC9" w:rsidR="006000B8" w:rsidRPr="00CE4578" w:rsidRDefault="006000B8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Conduct health and safety inspection together with other departments in the </w:t>
      </w:r>
      <w:r w:rsidR="00A177B8" w:rsidRPr="00CE4578">
        <w:rPr>
          <w:rFonts w:ascii="Times New Roman" w:hAnsi="Times New Roman" w:cs="Times New Roman"/>
          <w:sz w:val="24"/>
          <w:szCs w:val="24"/>
        </w:rPr>
        <w:t>residence halls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65CE4B84" w14:textId="00DABEB1" w:rsidR="006000B8" w:rsidRPr="00CE4578" w:rsidRDefault="00272DB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Assist </w:t>
      </w:r>
      <w:r w:rsidR="00843184" w:rsidRPr="00CE4578">
        <w:rPr>
          <w:rFonts w:ascii="Times New Roman" w:hAnsi="Times New Roman" w:cs="Times New Roman"/>
          <w:sz w:val="24"/>
          <w:szCs w:val="24"/>
        </w:rPr>
        <w:t>with</w:t>
      </w:r>
      <w:r w:rsidRPr="00CE4578">
        <w:rPr>
          <w:rFonts w:ascii="Times New Roman" w:hAnsi="Times New Roman" w:cs="Times New Roman"/>
          <w:sz w:val="24"/>
          <w:szCs w:val="24"/>
        </w:rPr>
        <w:t xml:space="preserve"> g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eneral administrative work </w:t>
      </w:r>
      <w:r w:rsidR="00843184" w:rsidRPr="00CE4578">
        <w:rPr>
          <w:rFonts w:ascii="Times New Roman" w:hAnsi="Times New Roman" w:cs="Times New Roman"/>
          <w:sz w:val="24"/>
          <w:szCs w:val="24"/>
        </w:rPr>
        <w:t>of</w:t>
      </w:r>
      <w:r w:rsidR="006000B8" w:rsidRPr="00CE4578">
        <w:rPr>
          <w:rFonts w:ascii="Times New Roman" w:hAnsi="Times New Roman" w:cs="Times New Roman"/>
          <w:sz w:val="24"/>
          <w:szCs w:val="24"/>
        </w:rPr>
        <w:t xml:space="preserve"> student affairs, including scholarships and work</w:t>
      </w:r>
      <w:r w:rsidR="00297EDA" w:rsidRPr="00CE4578">
        <w:rPr>
          <w:rFonts w:ascii="Times New Roman" w:hAnsi="Times New Roman" w:cs="Times New Roman"/>
          <w:sz w:val="24"/>
          <w:szCs w:val="24"/>
        </w:rPr>
        <w:t>-</w:t>
      </w:r>
      <w:r w:rsidR="006000B8" w:rsidRPr="00CE4578">
        <w:rPr>
          <w:rFonts w:ascii="Times New Roman" w:hAnsi="Times New Roman" w:cs="Times New Roman"/>
          <w:sz w:val="24"/>
          <w:szCs w:val="24"/>
        </w:rPr>
        <w:t>study program.</w:t>
      </w:r>
    </w:p>
    <w:p w14:paraId="3633FF5D" w14:textId="6D56D698" w:rsidR="006000B8" w:rsidRPr="00CE4578" w:rsidRDefault="006000B8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Support the counseling service in the </w:t>
      </w:r>
      <w:r w:rsidR="00272DB3" w:rsidRPr="00CE4578">
        <w:rPr>
          <w:rFonts w:ascii="Times New Roman" w:hAnsi="Times New Roman" w:cs="Times New Roman"/>
          <w:sz w:val="24"/>
          <w:szCs w:val="24"/>
        </w:rPr>
        <w:t>r</w:t>
      </w:r>
      <w:r w:rsidRPr="00CE4578">
        <w:rPr>
          <w:rFonts w:ascii="Times New Roman" w:hAnsi="Times New Roman" w:cs="Times New Roman"/>
          <w:sz w:val="24"/>
          <w:szCs w:val="24"/>
        </w:rPr>
        <w:t xml:space="preserve">esidential </w:t>
      </w:r>
      <w:r w:rsidR="00272DB3" w:rsidRPr="00CE4578">
        <w:rPr>
          <w:rFonts w:ascii="Times New Roman" w:hAnsi="Times New Roman" w:cs="Times New Roman"/>
          <w:sz w:val="24"/>
          <w:szCs w:val="24"/>
        </w:rPr>
        <w:t xml:space="preserve">hall </w:t>
      </w:r>
      <w:r w:rsidRPr="00CE4578">
        <w:rPr>
          <w:rFonts w:ascii="Times New Roman" w:hAnsi="Times New Roman" w:cs="Times New Roman"/>
          <w:sz w:val="24"/>
          <w:szCs w:val="24"/>
        </w:rPr>
        <w:t>together with the Counselling Center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03D868A8" w14:textId="71DDB63E" w:rsidR="006000B8" w:rsidRPr="00CE4578" w:rsidRDefault="00272DB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Plan and implement </w:t>
      </w:r>
      <w:r w:rsidR="00297EDA" w:rsidRPr="00CE4578">
        <w:rPr>
          <w:rFonts w:ascii="Times New Roman" w:hAnsi="Times New Roman" w:cs="Times New Roman"/>
          <w:sz w:val="24"/>
          <w:szCs w:val="24"/>
        </w:rPr>
        <w:t>education</w:t>
      </w:r>
      <w:r w:rsidRPr="00CE4578">
        <w:rPr>
          <w:rFonts w:ascii="Times New Roman" w:hAnsi="Times New Roman" w:cs="Times New Roman"/>
          <w:sz w:val="24"/>
          <w:szCs w:val="24"/>
        </w:rPr>
        <w:t>al</w:t>
      </w:r>
      <w:r w:rsidR="00297EDA" w:rsidRPr="00CE4578">
        <w:rPr>
          <w:rFonts w:ascii="Times New Roman" w:hAnsi="Times New Roman" w:cs="Times New Roman"/>
          <w:sz w:val="24"/>
          <w:szCs w:val="24"/>
        </w:rPr>
        <w:t xml:space="preserve"> </w:t>
      </w:r>
      <w:r w:rsidRPr="00CE4578">
        <w:rPr>
          <w:rFonts w:ascii="Times New Roman" w:hAnsi="Times New Roman" w:cs="Times New Roman"/>
          <w:sz w:val="24"/>
          <w:szCs w:val="24"/>
        </w:rPr>
        <w:t>programs to establish the living and learning community</w:t>
      </w:r>
      <w:r w:rsidR="00843184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2033AEA7" w14:textId="61A56E1E" w:rsidR="006000B8" w:rsidRPr="00CE4578" w:rsidRDefault="00272DB3" w:rsidP="0009385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 xml:space="preserve">Perform other duties as </w:t>
      </w:r>
      <w:r w:rsidR="006000B8" w:rsidRPr="00CE4578">
        <w:rPr>
          <w:rFonts w:ascii="Times New Roman" w:hAnsi="Times New Roman" w:cs="Times New Roman"/>
          <w:sz w:val="24"/>
          <w:szCs w:val="24"/>
        </w:rPr>
        <w:t>assigned by the supervisor.</w:t>
      </w:r>
    </w:p>
    <w:p w14:paraId="7AEDB46D" w14:textId="313E343F" w:rsidR="00B60C52" w:rsidRPr="00CE4578" w:rsidRDefault="00B60C52" w:rsidP="00584C4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4CFF096" w14:textId="77777777" w:rsidR="00843184" w:rsidRPr="00CE4578" w:rsidRDefault="00843184" w:rsidP="00093858">
      <w:pPr>
        <w:pStyle w:val="ac"/>
        <w:rPr>
          <w:rFonts w:ascii="Times New Roman" w:hAnsi="Times New Roman" w:cs="Times New Roman"/>
          <w:b/>
          <w:u w:val="single"/>
        </w:rPr>
      </w:pPr>
      <w:r w:rsidRPr="00CE4578">
        <w:rPr>
          <w:rFonts w:ascii="Times New Roman" w:hAnsi="Times New Roman" w:cs="Times New Roman"/>
          <w:b/>
          <w:u w:val="single"/>
        </w:rPr>
        <w:t>Qualifications:</w:t>
      </w:r>
    </w:p>
    <w:p w14:paraId="484D8767" w14:textId="6965CAE0" w:rsidR="00843184" w:rsidRPr="00CE4578" w:rsidRDefault="00843184" w:rsidP="00093858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4578">
        <w:rPr>
          <w:rFonts w:ascii="Times New Roman" w:hAnsi="Times New Roman" w:cs="Times New Roman"/>
          <w:sz w:val="24"/>
          <w:szCs w:val="24"/>
          <w:u w:val="single"/>
        </w:rPr>
        <w:t>Required Qualifications</w:t>
      </w:r>
      <w:r w:rsidRPr="00CE4578">
        <w:rPr>
          <w:rFonts w:ascii="Times New Roman" w:hAnsi="Times New Roman"/>
          <w:sz w:val="24"/>
          <w:szCs w:val="24"/>
          <w:u w:val="single"/>
        </w:rPr>
        <w:t>:</w:t>
      </w:r>
    </w:p>
    <w:p w14:paraId="0124F53B" w14:textId="77777777" w:rsidR="00843184" w:rsidRPr="00CE4578" w:rsidRDefault="00843184" w:rsidP="00093858">
      <w:pPr>
        <w:pStyle w:val="a5"/>
        <w:tabs>
          <w:tab w:val="left" w:pos="42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6CBE424" w14:textId="16662EC0" w:rsidR="000D6896" w:rsidRPr="00CE4578" w:rsidRDefault="00E7474B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Master or higher degree</w:t>
      </w:r>
      <w:r w:rsidR="00093858" w:rsidRPr="00CE4578">
        <w:rPr>
          <w:rFonts w:ascii="Times New Roman" w:hAnsi="Times New Roman" w:cs="Times New Roman"/>
          <w:sz w:val="24"/>
          <w:szCs w:val="24"/>
        </w:rPr>
        <w:t xml:space="preserve"> from a reputable university.</w:t>
      </w:r>
    </w:p>
    <w:p w14:paraId="66FC25CC" w14:textId="79A2D1DC" w:rsidR="000D6896" w:rsidRPr="00CE4578" w:rsidRDefault="000D6896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Good command of English and Chinese</w:t>
      </w:r>
      <w:r w:rsidR="00093858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7242F273" w14:textId="705EDDE3" w:rsidR="000D6896" w:rsidRPr="00CE4578" w:rsidRDefault="000D6896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Strong sense of responsibility and initiative, and good organizational skills</w:t>
      </w:r>
      <w:r w:rsidR="00093858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0D5C22D6" w14:textId="1CD366BB" w:rsidR="000D6896" w:rsidRPr="00CE4578" w:rsidRDefault="000D6896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Good interpersonal and liaison skills, and an ability to lead a team to work on multiple tasks under pressure</w:t>
      </w:r>
      <w:r w:rsidR="00093858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22B1255D" w14:textId="56DCDF52" w:rsidR="000D6896" w:rsidRPr="00CE4578" w:rsidRDefault="000D6896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Ability to handle emergencies and special cases</w:t>
      </w:r>
      <w:r w:rsidR="00093858" w:rsidRPr="00CE4578">
        <w:rPr>
          <w:rFonts w:ascii="Times New Roman" w:hAnsi="Times New Roman" w:cs="Times New Roman"/>
          <w:sz w:val="24"/>
          <w:szCs w:val="24"/>
        </w:rPr>
        <w:t>.</w:t>
      </w:r>
    </w:p>
    <w:p w14:paraId="00F32E6A" w14:textId="5E336240" w:rsidR="000D6896" w:rsidRPr="00CE4578" w:rsidRDefault="00FF201A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578">
        <w:rPr>
          <w:rFonts w:ascii="Times New Roman" w:hAnsi="Times New Roman" w:cs="Times New Roman"/>
          <w:sz w:val="24"/>
          <w:szCs w:val="24"/>
        </w:rPr>
        <w:t>Available for</w:t>
      </w:r>
      <w:r w:rsidR="000D6896" w:rsidRPr="00CE4578">
        <w:rPr>
          <w:rFonts w:ascii="Times New Roman" w:hAnsi="Times New Roman" w:cs="Times New Roman"/>
          <w:sz w:val="24"/>
          <w:szCs w:val="24"/>
        </w:rPr>
        <w:t xml:space="preserve"> shift duty at nights and in holidays.</w:t>
      </w:r>
    </w:p>
    <w:p w14:paraId="406BA22C" w14:textId="7CADD5C6" w:rsidR="0037626E" w:rsidRPr="00CE4578" w:rsidRDefault="00F25CEF" w:rsidP="0009385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year</w:t>
      </w:r>
      <w:r w:rsidR="00CF08D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residence is required of this position in the residence hall</w:t>
      </w:r>
      <w:r w:rsidR="009C556A">
        <w:rPr>
          <w:rFonts w:ascii="Times New Roman" w:hAnsi="Times New Roman" w:cs="Times New Roman"/>
          <w:sz w:val="24"/>
          <w:szCs w:val="24"/>
        </w:rPr>
        <w:t>.</w:t>
      </w:r>
    </w:p>
    <w:p w14:paraId="717D4591" w14:textId="77777777" w:rsidR="00093858" w:rsidRPr="00CF08D8" w:rsidRDefault="00093858" w:rsidP="00093858">
      <w:pPr>
        <w:rPr>
          <w:rFonts w:ascii="Times New Roman" w:hAnsi="Times New Roman" w:cs="Times New Roman"/>
          <w:kern w:val="2"/>
          <w:sz w:val="24"/>
          <w:szCs w:val="24"/>
          <w:u w:val="single"/>
        </w:rPr>
      </w:pPr>
    </w:p>
    <w:p w14:paraId="687EEDC2" w14:textId="38AA1F3D" w:rsidR="00843184" w:rsidRPr="00CE4578" w:rsidRDefault="00843184" w:rsidP="00093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4578">
        <w:rPr>
          <w:rFonts w:ascii="Times New Roman" w:hAnsi="Times New Roman" w:cs="Times New Roman"/>
          <w:kern w:val="2"/>
          <w:sz w:val="24"/>
          <w:szCs w:val="24"/>
          <w:u w:val="single"/>
        </w:rPr>
        <w:lastRenderedPageBreak/>
        <w:t>Preferred Qualification</w:t>
      </w:r>
      <w:r w:rsidRPr="00CE4578">
        <w:rPr>
          <w:rFonts w:ascii="Times New Roman" w:hAnsi="Times New Roman"/>
          <w:sz w:val="24"/>
          <w:szCs w:val="24"/>
          <w:u w:val="single"/>
        </w:rPr>
        <w:t>s:</w:t>
      </w:r>
    </w:p>
    <w:p w14:paraId="5D178D4E" w14:textId="7E8E64E8" w:rsidR="000D6896" w:rsidRPr="000B7579" w:rsidRDefault="0082774F" w:rsidP="000B757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7579">
        <w:rPr>
          <w:rFonts w:ascii="Times New Roman" w:hAnsi="Times New Roman" w:cs="Times New Roman"/>
          <w:sz w:val="24"/>
          <w:szCs w:val="24"/>
        </w:rPr>
        <w:t xml:space="preserve">Master or higher degree in </w:t>
      </w:r>
      <w:r w:rsidR="001C21EE">
        <w:rPr>
          <w:rFonts w:ascii="Times New Roman" w:hAnsi="Times New Roman" w:cs="Times New Roman"/>
          <w:sz w:val="24"/>
          <w:szCs w:val="24"/>
        </w:rPr>
        <w:t>Education, Psychology, Music, Performance</w:t>
      </w:r>
      <w:r w:rsidR="000D6896" w:rsidRPr="000B7579">
        <w:rPr>
          <w:rFonts w:ascii="Times New Roman" w:hAnsi="Times New Roman" w:cs="Times New Roman"/>
          <w:sz w:val="24"/>
          <w:szCs w:val="24"/>
        </w:rPr>
        <w:t xml:space="preserve"> </w:t>
      </w:r>
      <w:r w:rsidR="001C21EE">
        <w:rPr>
          <w:rFonts w:ascii="Times New Roman" w:hAnsi="Times New Roman" w:cs="Times New Roman"/>
          <w:sz w:val="24"/>
          <w:szCs w:val="24"/>
        </w:rPr>
        <w:t xml:space="preserve">or </w:t>
      </w:r>
      <w:r w:rsidR="000D6896" w:rsidRPr="000B7579">
        <w:rPr>
          <w:rFonts w:ascii="Times New Roman" w:hAnsi="Times New Roman" w:cs="Times New Roman"/>
          <w:sz w:val="24"/>
          <w:szCs w:val="24"/>
        </w:rPr>
        <w:t>related areas from a reputable university</w:t>
      </w:r>
      <w:r w:rsidR="00093858" w:rsidRPr="000B7579">
        <w:rPr>
          <w:rFonts w:ascii="Times New Roman" w:hAnsi="Times New Roman" w:cs="Times New Roman"/>
          <w:sz w:val="24"/>
          <w:szCs w:val="24"/>
        </w:rPr>
        <w:t>.</w:t>
      </w:r>
    </w:p>
    <w:p w14:paraId="5FF9C073" w14:textId="55F5D36E" w:rsidR="006000B8" w:rsidRPr="000B7579" w:rsidRDefault="00FF201A" w:rsidP="000B757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7579">
        <w:rPr>
          <w:rFonts w:ascii="Times New Roman" w:hAnsi="Times New Roman" w:cs="Times New Roman"/>
          <w:sz w:val="24"/>
          <w:szCs w:val="24"/>
        </w:rPr>
        <w:t xml:space="preserve">At least </w:t>
      </w:r>
      <w:r w:rsidR="006000B8" w:rsidRPr="000B7579">
        <w:rPr>
          <w:rFonts w:ascii="Times New Roman" w:hAnsi="Times New Roman" w:cs="Times New Roman"/>
          <w:sz w:val="24"/>
          <w:szCs w:val="24"/>
        </w:rPr>
        <w:t xml:space="preserve">2 years' related </w:t>
      </w:r>
      <w:r w:rsidR="00BD7738" w:rsidRPr="000B7579">
        <w:rPr>
          <w:rFonts w:ascii="Times New Roman" w:hAnsi="Times New Roman" w:cs="Times New Roman"/>
          <w:sz w:val="24"/>
          <w:szCs w:val="24"/>
        </w:rPr>
        <w:t>work</w:t>
      </w:r>
      <w:r w:rsidRPr="000B7579">
        <w:rPr>
          <w:rFonts w:ascii="Times New Roman" w:hAnsi="Times New Roman" w:cs="Times New Roman"/>
          <w:sz w:val="24"/>
          <w:szCs w:val="24"/>
        </w:rPr>
        <w:t>ing</w:t>
      </w:r>
      <w:r w:rsidR="00BD7738" w:rsidRPr="000B7579">
        <w:rPr>
          <w:rFonts w:ascii="Times New Roman" w:hAnsi="Times New Roman" w:cs="Times New Roman"/>
          <w:sz w:val="24"/>
          <w:szCs w:val="24"/>
        </w:rPr>
        <w:t xml:space="preserve"> </w:t>
      </w:r>
      <w:r w:rsidR="006000B8" w:rsidRPr="000B7579">
        <w:rPr>
          <w:rFonts w:ascii="Times New Roman" w:hAnsi="Times New Roman" w:cs="Times New Roman"/>
          <w:sz w:val="24"/>
          <w:szCs w:val="24"/>
        </w:rPr>
        <w:t>experience</w:t>
      </w:r>
      <w:r w:rsidRPr="000B7579">
        <w:rPr>
          <w:rFonts w:ascii="Times New Roman" w:hAnsi="Times New Roman" w:cs="Times New Roman"/>
          <w:sz w:val="24"/>
          <w:szCs w:val="24"/>
        </w:rPr>
        <w:t xml:space="preserve"> in higher education institution.</w:t>
      </w:r>
    </w:p>
    <w:p w14:paraId="48C4FC57" w14:textId="468471C7" w:rsidR="000D6896" w:rsidRPr="000B7579" w:rsidRDefault="000D6896" w:rsidP="000B757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7579">
        <w:rPr>
          <w:rFonts w:ascii="Times New Roman" w:hAnsi="Times New Roman" w:cs="Times New Roman"/>
          <w:sz w:val="24"/>
          <w:szCs w:val="24"/>
        </w:rPr>
        <w:t>Familiar</w:t>
      </w:r>
      <w:r w:rsidR="00BD7738" w:rsidRPr="000B7579">
        <w:rPr>
          <w:rFonts w:ascii="Times New Roman" w:hAnsi="Times New Roman" w:cs="Times New Roman"/>
          <w:sz w:val="24"/>
          <w:szCs w:val="24"/>
        </w:rPr>
        <w:t>ity</w:t>
      </w:r>
      <w:r w:rsidRPr="000B7579">
        <w:rPr>
          <w:rFonts w:ascii="Times New Roman" w:hAnsi="Times New Roman" w:cs="Times New Roman"/>
          <w:sz w:val="24"/>
          <w:szCs w:val="24"/>
        </w:rPr>
        <w:t xml:space="preserve"> with both Chinese and American higher education systems</w:t>
      </w:r>
      <w:r w:rsidR="00093858" w:rsidRPr="000B7579">
        <w:rPr>
          <w:rFonts w:ascii="Times New Roman" w:hAnsi="Times New Roman" w:cs="Times New Roman"/>
          <w:sz w:val="24"/>
          <w:szCs w:val="24"/>
        </w:rPr>
        <w:t>.</w:t>
      </w:r>
    </w:p>
    <w:p w14:paraId="63069664" w14:textId="4924236C" w:rsidR="000D6896" w:rsidRPr="000B7579" w:rsidRDefault="00FF201A" w:rsidP="000B757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7579">
        <w:rPr>
          <w:rFonts w:ascii="Times New Roman" w:hAnsi="Times New Roman" w:cs="Times New Roman"/>
          <w:sz w:val="24"/>
          <w:szCs w:val="24"/>
        </w:rPr>
        <w:t>Overseas studying</w:t>
      </w:r>
      <w:r w:rsidR="000D6896" w:rsidRPr="000B7579">
        <w:rPr>
          <w:rFonts w:ascii="Times New Roman" w:hAnsi="Times New Roman" w:cs="Times New Roman"/>
          <w:sz w:val="24"/>
          <w:szCs w:val="24"/>
        </w:rPr>
        <w:t xml:space="preserve"> or working experience</w:t>
      </w:r>
      <w:r w:rsidR="00093858" w:rsidRPr="000B7579">
        <w:rPr>
          <w:rFonts w:ascii="Times New Roman" w:hAnsi="Times New Roman" w:cs="Times New Roman"/>
          <w:sz w:val="24"/>
          <w:szCs w:val="24"/>
        </w:rPr>
        <w:t>.</w:t>
      </w:r>
    </w:p>
    <w:p w14:paraId="0EC46135" w14:textId="5C66F6DC" w:rsidR="000D6896" w:rsidRPr="000B7579" w:rsidRDefault="000D6896" w:rsidP="000B757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7579">
        <w:rPr>
          <w:rFonts w:ascii="Times New Roman" w:hAnsi="Times New Roman" w:cs="Times New Roman"/>
          <w:sz w:val="24"/>
          <w:szCs w:val="24"/>
        </w:rPr>
        <w:t xml:space="preserve">Working experience in a Sino-foreign </w:t>
      </w:r>
      <w:r w:rsidR="00BD7738" w:rsidRPr="000B7579">
        <w:rPr>
          <w:rFonts w:ascii="Times New Roman" w:hAnsi="Times New Roman" w:cs="Times New Roman"/>
          <w:sz w:val="24"/>
          <w:szCs w:val="24"/>
        </w:rPr>
        <w:t xml:space="preserve">collaborative </w:t>
      </w:r>
      <w:r w:rsidRPr="000B7579">
        <w:rPr>
          <w:rFonts w:ascii="Times New Roman" w:hAnsi="Times New Roman" w:cs="Times New Roman"/>
          <w:sz w:val="24"/>
          <w:szCs w:val="24"/>
        </w:rPr>
        <w:t>university.</w:t>
      </w:r>
    </w:p>
    <w:bookmarkEnd w:id="0"/>
    <w:p w14:paraId="5E8A8488" w14:textId="77777777" w:rsidR="00584C45" w:rsidRPr="00584C45" w:rsidRDefault="00584C45" w:rsidP="00584C45">
      <w:pPr>
        <w:pStyle w:val="a5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5E10F630" w14:textId="77777777" w:rsidR="002F7594" w:rsidRDefault="002F7594"/>
    <w:p w14:paraId="28A6212E" w14:textId="77777777" w:rsidR="000B7579" w:rsidRDefault="000B7579" w:rsidP="00F21BED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</w:pPr>
    </w:p>
    <w:p w14:paraId="0E912A6F" w14:textId="77777777" w:rsidR="000B7579" w:rsidRDefault="000B7579" w:rsidP="00F21BED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</w:pPr>
    </w:p>
    <w:p w14:paraId="41E05FF9" w14:textId="77777777" w:rsidR="000B7579" w:rsidRDefault="000B7579" w:rsidP="00F21BED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</w:pPr>
    </w:p>
    <w:p w14:paraId="2D1AA275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67BD1E73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664D6EF5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69D178A2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4241789F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4C3535D7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55F7C8D3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3AC40E04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3F4F7694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12218BBA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34EC1883" w14:textId="77777777" w:rsidR="000B7579" w:rsidRDefault="000B7579" w:rsidP="00F21BED">
      <w:pPr>
        <w:shd w:val="clear" w:color="auto" w:fill="FFFFFF"/>
        <w:spacing w:after="300"/>
        <w:ind w:firstLineChars="400" w:firstLine="1237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406C1520" w14:textId="5B901C3B" w:rsidR="00F21BED" w:rsidRPr="000B7579" w:rsidRDefault="000B7579" w:rsidP="000B757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 w:rsidR="00F21BED" w:rsidRPr="000B7579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–</w:t>
      </w:r>
      <w:r w:rsidR="00F21BED"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EE43AA"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书院导师</w:t>
      </w:r>
      <w:r w:rsidR="001747D8"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(</w:t>
      </w:r>
      <w:r w:rsidR="001747D8"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辅导员</w:t>
      </w:r>
      <w:r w:rsidR="001747D8" w:rsidRPr="000B757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)</w:t>
      </w:r>
    </w:p>
    <w:p w14:paraId="0D735467" w14:textId="776597D1" w:rsidR="00F21BED" w:rsidRPr="000B7579" w:rsidRDefault="00EE43AA" w:rsidP="00F21BED">
      <w:pPr>
        <w:rPr>
          <w:rFonts w:asciiTheme="minorEastAsia" w:hAnsiTheme="minorEastAsia"/>
          <w:b/>
        </w:rPr>
      </w:pPr>
      <w:r w:rsidRPr="000B7579">
        <w:rPr>
          <w:rFonts w:asciiTheme="minorEastAsia" w:hAnsiTheme="minorEastAsia" w:cs="Arial" w:hint="eastAsia"/>
          <w:color w:val="4D4D4D"/>
          <w:sz w:val="24"/>
          <w:szCs w:val="24"/>
        </w:rPr>
        <w:t>部门</w:t>
      </w:r>
      <w:r w:rsidR="00F21BED" w:rsidRPr="000B7579">
        <w:rPr>
          <w:rFonts w:asciiTheme="minorEastAsia" w:hAnsiTheme="minorEastAsia" w:cs="Arial"/>
          <w:color w:val="4D4D4D"/>
          <w:sz w:val="24"/>
          <w:szCs w:val="24"/>
        </w:rPr>
        <w:t>:</w:t>
      </w:r>
      <w:r w:rsidR="00F21BED" w:rsidRPr="000B7579">
        <w:rPr>
          <w:rFonts w:asciiTheme="minorEastAsia" w:hAnsiTheme="minorEastAsia" w:cs="Times New Roman"/>
        </w:rPr>
        <w:t xml:space="preserve"> </w:t>
      </w:r>
      <w:r w:rsidRPr="000B7579">
        <w:rPr>
          <w:rFonts w:asciiTheme="minorEastAsia" w:hAnsiTheme="minorEastAsia" w:cs="Arial" w:hint="eastAsia"/>
          <w:color w:val="4D4D4D"/>
          <w:sz w:val="24"/>
          <w:szCs w:val="24"/>
        </w:rPr>
        <w:t>学生事务部</w:t>
      </w:r>
      <w:r w:rsidR="00F21BED" w:rsidRPr="000B7579">
        <w:rPr>
          <w:rFonts w:asciiTheme="minorEastAsia" w:hAnsiTheme="minorEastAsia" w:cs="Arial"/>
          <w:color w:val="4D4D4D"/>
          <w:sz w:val="24"/>
          <w:szCs w:val="24"/>
        </w:rPr>
        <w:t xml:space="preserve">            </w:t>
      </w:r>
      <w:r w:rsidR="00F21BED" w:rsidRPr="000B7579">
        <w:rPr>
          <w:rFonts w:asciiTheme="minorEastAsia" w:hAnsiTheme="minorEastAsia" w:cs="Arial" w:hint="eastAsia"/>
          <w:color w:val="4D4D4D"/>
          <w:sz w:val="24"/>
          <w:szCs w:val="24"/>
        </w:rPr>
        <w:t xml:space="preserve">      </w:t>
      </w:r>
      <w:r w:rsidR="00F21BED" w:rsidRPr="000B7579">
        <w:rPr>
          <w:rFonts w:asciiTheme="minorEastAsia" w:hAnsiTheme="minorEastAsia" w:cs="Arial"/>
          <w:color w:val="4D4D4D"/>
          <w:sz w:val="24"/>
          <w:szCs w:val="24"/>
        </w:rPr>
        <w:t xml:space="preserve"> </w:t>
      </w:r>
      <w:r w:rsidR="000B7579">
        <w:rPr>
          <w:rFonts w:asciiTheme="minorEastAsia" w:hAnsiTheme="minorEastAsia" w:cs="Arial"/>
          <w:color w:val="4D4D4D"/>
          <w:sz w:val="24"/>
          <w:szCs w:val="24"/>
        </w:rPr>
        <w:t xml:space="preserve">                </w:t>
      </w:r>
      <w:r w:rsidRPr="000B7579">
        <w:rPr>
          <w:rFonts w:asciiTheme="minorEastAsia" w:hAnsiTheme="minorEastAsia" w:cs="Arial" w:hint="eastAsia"/>
          <w:color w:val="4D4D4D"/>
          <w:sz w:val="24"/>
          <w:szCs w:val="24"/>
        </w:rPr>
        <w:t>汇报机制：</w:t>
      </w:r>
      <w:r w:rsidR="00983B70" w:rsidRPr="000B7579">
        <w:rPr>
          <w:rFonts w:asciiTheme="minorEastAsia" w:hAnsiTheme="minorEastAsia" w:cs="Arial" w:hint="eastAsia"/>
          <w:color w:val="4D4D4D"/>
          <w:sz w:val="24"/>
          <w:szCs w:val="24"/>
        </w:rPr>
        <w:t>书院负责人</w:t>
      </w:r>
      <w:r w:rsidR="00B110DD" w:rsidRPr="000B7579">
        <w:rPr>
          <w:rFonts w:asciiTheme="minorEastAsia" w:hAnsiTheme="minorEastAsia" w:cs="Arial" w:hint="eastAsia"/>
          <w:color w:val="4D4D4D"/>
          <w:sz w:val="24"/>
          <w:szCs w:val="24"/>
        </w:rPr>
        <w:t xml:space="preserve"> </w:t>
      </w:r>
      <w:r w:rsidR="00B110DD" w:rsidRPr="000B7579">
        <w:rPr>
          <w:rFonts w:asciiTheme="minorEastAsia" w:hAnsiTheme="minorEastAsia" w:cs="Arial"/>
          <w:color w:val="4D4D4D"/>
          <w:sz w:val="24"/>
          <w:szCs w:val="24"/>
        </w:rPr>
        <w:t xml:space="preserve">             </w:t>
      </w:r>
    </w:p>
    <w:p w14:paraId="1C79BCDA" w14:textId="125C6295" w:rsidR="00F21BED" w:rsidRPr="000B7579" w:rsidRDefault="00EE43AA" w:rsidP="00F21BED">
      <w:pPr>
        <w:pStyle w:val="a3"/>
        <w:rPr>
          <w:rFonts w:asciiTheme="minorEastAsia" w:hAnsiTheme="minorEastAsia" w:cs="Arial"/>
          <w:b/>
          <w:color w:val="4D4D4D"/>
          <w:kern w:val="0"/>
          <w:sz w:val="24"/>
          <w:szCs w:val="24"/>
          <w:u w:val="single"/>
        </w:rPr>
      </w:pPr>
      <w:r w:rsidRPr="000B7579">
        <w:rPr>
          <w:rFonts w:asciiTheme="minorEastAsia" w:hAnsiTheme="minorEastAsia" w:cs="Arial" w:hint="eastAsia"/>
          <w:b/>
          <w:color w:val="4D4D4D"/>
          <w:kern w:val="0"/>
          <w:sz w:val="24"/>
          <w:szCs w:val="24"/>
          <w:u w:val="single"/>
        </w:rPr>
        <w:t>岗位</w:t>
      </w:r>
      <w:r w:rsidR="00E7474B" w:rsidRPr="000B7579">
        <w:rPr>
          <w:rFonts w:asciiTheme="minorEastAsia" w:hAnsiTheme="minorEastAsia" w:cs="Arial" w:hint="eastAsia"/>
          <w:b/>
          <w:color w:val="4D4D4D"/>
          <w:kern w:val="0"/>
          <w:sz w:val="24"/>
          <w:szCs w:val="24"/>
          <w:u w:val="single"/>
        </w:rPr>
        <w:t>职责</w:t>
      </w:r>
      <w:r w:rsidRPr="000B7579">
        <w:rPr>
          <w:rFonts w:asciiTheme="minorEastAsia" w:hAnsiTheme="minorEastAsia" w:cs="Arial" w:hint="eastAsia"/>
          <w:b/>
          <w:color w:val="4D4D4D"/>
          <w:kern w:val="0"/>
          <w:sz w:val="24"/>
          <w:szCs w:val="24"/>
          <w:u w:val="single"/>
        </w:rPr>
        <w:t>：</w:t>
      </w:r>
    </w:p>
    <w:p w14:paraId="7D3EB801" w14:textId="77777777" w:rsidR="000B7579" w:rsidRPr="000B7579" w:rsidRDefault="000B7579" w:rsidP="00F21BED">
      <w:pPr>
        <w:pStyle w:val="a3"/>
        <w:rPr>
          <w:rFonts w:asciiTheme="minorEastAsia" w:hAnsiTheme="minorEastAsia" w:cs="Arial"/>
          <w:b/>
          <w:color w:val="4D4D4D"/>
          <w:kern w:val="0"/>
          <w:sz w:val="24"/>
          <w:szCs w:val="24"/>
          <w:u w:val="single"/>
        </w:rPr>
      </w:pPr>
    </w:p>
    <w:p w14:paraId="054EAAFA" w14:textId="3ACFCBFD" w:rsidR="00F21BED" w:rsidRPr="000B7579" w:rsidRDefault="00EE43AA" w:rsidP="00F21BED">
      <w:pPr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书院导师的主要职责是负责全体在校学生的</w:t>
      </w:r>
      <w:r w:rsidR="000B7579">
        <w:rPr>
          <w:rFonts w:asciiTheme="minorEastAsia" w:hAnsiTheme="minorEastAsia" w:cs="Arial" w:hint="eastAsia"/>
          <w:sz w:val="24"/>
          <w:szCs w:val="24"/>
        </w:rPr>
        <w:t>个人</w:t>
      </w:r>
      <w:r w:rsidR="00A773A5" w:rsidRPr="000B7579">
        <w:rPr>
          <w:rFonts w:asciiTheme="minorEastAsia" w:hAnsiTheme="minorEastAsia" w:cs="Arial" w:hint="eastAsia"/>
          <w:sz w:val="24"/>
          <w:szCs w:val="24"/>
        </w:rPr>
        <w:t>发展</w:t>
      </w:r>
      <w:r w:rsidRPr="000B7579">
        <w:rPr>
          <w:rFonts w:asciiTheme="minorEastAsia" w:hAnsiTheme="minorEastAsia" w:cs="Arial" w:hint="eastAsia"/>
          <w:sz w:val="24"/>
          <w:szCs w:val="24"/>
        </w:rPr>
        <w:t>和书院的日常运营</w:t>
      </w:r>
      <w:r w:rsidR="001747D8" w:rsidRPr="000B7579">
        <w:rPr>
          <w:rFonts w:asciiTheme="minorEastAsia" w:hAnsiTheme="minorEastAsia" w:cs="Arial" w:hint="eastAsia"/>
          <w:sz w:val="24"/>
          <w:szCs w:val="24"/>
        </w:rPr>
        <w:t>，</w:t>
      </w:r>
      <w:r w:rsidR="001747D8" w:rsidRPr="000B7579">
        <w:rPr>
          <w:rFonts w:asciiTheme="minorEastAsia" w:hAnsiTheme="minorEastAsia" w:cs="Arial"/>
          <w:sz w:val="24"/>
          <w:szCs w:val="24"/>
        </w:rPr>
        <w:t>需</w:t>
      </w:r>
      <w:r w:rsidR="001747D8" w:rsidRPr="000B7579">
        <w:rPr>
          <w:rFonts w:asciiTheme="minorEastAsia" w:hAnsiTheme="minorEastAsia" w:cs="Arial" w:hint="eastAsia"/>
          <w:sz w:val="24"/>
          <w:szCs w:val="24"/>
        </w:rPr>
        <w:t>入住</w:t>
      </w:r>
      <w:r w:rsidR="0037626E" w:rsidRPr="000B7579">
        <w:rPr>
          <w:rFonts w:asciiTheme="minorEastAsia" w:hAnsiTheme="minorEastAsia" w:cs="Arial" w:hint="eastAsia"/>
          <w:sz w:val="24"/>
          <w:szCs w:val="24"/>
        </w:rPr>
        <w:t>书院</w:t>
      </w:r>
      <w:r w:rsidRPr="000B7579">
        <w:rPr>
          <w:rFonts w:asciiTheme="minorEastAsia" w:hAnsiTheme="minorEastAsia" w:cs="Arial" w:hint="eastAsia"/>
          <w:sz w:val="24"/>
          <w:szCs w:val="24"/>
        </w:rPr>
        <w:t>。除此之外，</w:t>
      </w:r>
      <w:r w:rsidRPr="000B7579">
        <w:rPr>
          <w:rFonts w:asciiTheme="minorEastAsia" w:hAnsiTheme="minorEastAsia" w:cs="Arial"/>
          <w:sz w:val="24"/>
          <w:szCs w:val="24"/>
        </w:rPr>
        <w:t>指导</w:t>
      </w:r>
      <w:r w:rsidRPr="000B7579">
        <w:rPr>
          <w:rFonts w:asciiTheme="minorEastAsia" w:hAnsiTheme="minorEastAsia" w:cs="Arial" w:hint="eastAsia"/>
          <w:sz w:val="24"/>
          <w:szCs w:val="24"/>
        </w:rPr>
        <w:t>书院导生的工作和协调书院其他工作人员的工作，</w:t>
      </w:r>
      <w:r w:rsidRPr="000B7579">
        <w:rPr>
          <w:rFonts w:asciiTheme="minorEastAsia" w:hAnsiTheme="minorEastAsia" w:cs="Arial"/>
          <w:sz w:val="24"/>
          <w:szCs w:val="24"/>
        </w:rPr>
        <w:t>书院</w:t>
      </w:r>
      <w:r w:rsidRPr="000B7579">
        <w:rPr>
          <w:rFonts w:asciiTheme="minorEastAsia" w:hAnsiTheme="minorEastAsia" w:cs="Arial" w:hint="eastAsia"/>
          <w:sz w:val="24"/>
          <w:szCs w:val="24"/>
        </w:rPr>
        <w:t>导师还包括如下的具体工作职能：</w:t>
      </w:r>
    </w:p>
    <w:p w14:paraId="0007317D" w14:textId="1A66F806" w:rsidR="00F21BED" w:rsidRPr="000B7579" w:rsidRDefault="00862610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指导书院</w:t>
      </w:r>
      <w:r w:rsidR="00F65E26" w:rsidRPr="000B7579">
        <w:rPr>
          <w:rFonts w:asciiTheme="minorEastAsia" w:hAnsiTheme="minorEastAsia" w:cs="Arial" w:hint="eastAsia"/>
          <w:sz w:val="24"/>
          <w:szCs w:val="24"/>
        </w:rPr>
        <w:t>的</w:t>
      </w:r>
      <w:r w:rsidRPr="000B7579">
        <w:rPr>
          <w:rFonts w:asciiTheme="minorEastAsia" w:hAnsiTheme="minorEastAsia" w:cs="Arial" w:hint="eastAsia"/>
          <w:sz w:val="24"/>
          <w:szCs w:val="24"/>
        </w:rPr>
        <w:t>导生团队</w:t>
      </w:r>
      <w:r w:rsidR="00F65E26" w:rsidRPr="000B7579">
        <w:rPr>
          <w:rFonts w:asciiTheme="minorEastAsia" w:hAnsiTheme="minorEastAsia" w:cs="Arial" w:hint="eastAsia"/>
          <w:sz w:val="24"/>
          <w:szCs w:val="24"/>
        </w:rPr>
        <w:t>服务和支持学生；</w:t>
      </w:r>
    </w:p>
    <w:p w14:paraId="2F0231C6" w14:textId="76BFC244" w:rsidR="00F21BED" w:rsidRPr="000B7579" w:rsidRDefault="00F65E26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联合其他相关部门在书院开展博雅教育活动；</w:t>
      </w:r>
    </w:p>
    <w:p w14:paraId="7A10E6A3" w14:textId="5D3D949A" w:rsidR="001747D8" w:rsidRPr="000B7579" w:rsidRDefault="001747D8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配合学生学术支持服务中心</w:t>
      </w:r>
      <w:r w:rsidR="00A773A5" w:rsidRPr="000B7579">
        <w:rPr>
          <w:rFonts w:asciiTheme="minorEastAsia" w:hAnsiTheme="minorEastAsia" w:cs="Arial" w:hint="eastAsia"/>
          <w:sz w:val="24"/>
          <w:szCs w:val="24"/>
        </w:rPr>
        <w:t>对学业困难学生进行学业预警和干预的相关教育活动</w:t>
      </w:r>
      <w:r w:rsidRPr="000B7579">
        <w:rPr>
          <w:rFonts w:asciiTheme="minorEastAsia" w:hAnsiTheme="minorEastAsia" w:cs="Arial" w:hint="eastAsia"/>
          <w:sz w:val="24"/>
          <w:szCs w:val="24"/>
        </w:rPr>
        <w:t>；</w:t>
      </w:r>
    </w:p>
    <w:p w14:paraId="023C369A" w14:textId="2AF057C5" w:rsidR="00F21BED" w:rsidRPr="000B7579" w:rsidRDefault="006000B8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实施</w:t>
      </w:r>
      <w:r w:rsidR="00F65E26" w:rsidRPr="000B7579">
        <w:rPr>
          <w:rFonts w:asciiTheme="minorEastAsia" w:hAnsiTheme="minorEastAsia" w:cs="Arial" w:hint="eastAsia"/>
          <w:sz w:val="24"/>
          <w:szCs w:val="24"/>
        </w:rPr>
        <w:t>学生行为规范，并按照规定</w:t>
      </w:r>
      <w:r w:rsidR="00983B70" w:rsidRPr="000B7579">
        <w:rPr>
          <w:rFonts w:asciiTheme="minorEastAsia" w:hAnsiTheme="minorEastAsia" w:cs="Arial" w:hint="eastAsia"/>
          <w:sz w:val="24"/>
          <w:szCs w:val="24"/>
        </w:rPr>
        <w:t>对</w:t>
      </w:r>
      <w:r w:rsidR="00F65E26" w:rsidRPr="000B7579">
        <w:rPr>
          <w:rFonts w:asciiTheme="minorEastAsia" w:hAnsiTheme="minorEastAsia" w:cs="Arial" w:hint="eastAsia"/>
          <w:sz w:val="24"/>
          <w:szCs w:val="24"/>
        </w:rPr>
        <w:t>违反规定的学生</w:t>
      </w:r>
      <w:r w:rsidR="00983B70" w:rsidRPr="000B7579">
        <w:rPr>
          <w:rFonts w:asciiTheme="minorEastAsia" w:hAnsiTheme="minorEastAsia" w:cs="Arial" w:hint="eastAsia"/>
          <w:sz w:val="24"/>
          <w:szCs w:val="24"/>
        </w:rPr>
        <w:t>进行处罚教育</w:t>
      </w:r>
      <w:r w:rsidR="00F65E26" w:rsidRPr="000B7579">
        <w:rPr>
          <w:rFonts w:asciiTheme="minorEastAsia" w:hAnsiTheme="minorEastAsia" w:cs="Arial" w:hint="eastAsia"/>
          <w:sz w:val="24"/>
          <w:szCs w:val="24"/>
        </w:rPr>
        <w:t>；</w:t>
      </w:r>
    </w:p>
    <w:p w14:paraId="5B075F80" w14:textId="4F00EDB3" w:rsidR="00F21BED" w:rsidRPr="000B7579" w:rsidRDefault="00F65E26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联络学校行为规范</w:t>
      </w:r>
      <w:r w:rsidR="00983B70" w:rsidRPr="000B7579">
        <w:rPr>
          <w:rFonts w:asciiTheme="minorEastAsia" w:hAnsiTheme="minorEastAsia" w:cs="Arial" w:hint="eastAsia"/>
          <w:sz w:val="24"/>
          <w:szCs w:val="24"/>
        </w:rPr>
        <w:t>办公室</w:t>
      </w:r>
      <w:r w:rsidRPr="000B7579">
        <w:rPr>
          <w:rFonts w:asciiTheme="minorEastAsia" w:hAnsiTheme="minorEastAsia" w:cs="Arial" w:hint="eastAsia"/>
          <w:sz w:val="24"/>
          <w:szCs w:val="24"/>
        </w:rPr>
        <w:t>；</w:t>
      </w:r>
    </w:p>
    <w:p w14:paraId="44E79C20" w14:textId="1DEE1CA7" w:rsidR="00F21BED" w:rsidRPr="000B7579" w:rsidRDefault="00CC7E45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调节寝室纠纷，调换寝室流程；</w:t>
      </w:r>
    </w:p>
    <w:p w14:paraId="045D5451" w14:textId="71ABD4B3" w:rsidR="00F21BED" w:rsidRPr="000B7579" w:rsidRDefault="006000B8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参与学校其它部门合作开展</w:t>
      </w:r>
      <w:r w:rsidR="00983B70" w:rsidRPr="000B7579">
        <w:rPr>
          <w:rFonts w:asciiTheme="minorEastAsia" w:hAnsiTheme="minorEastAsia" w:cs="Arial" w:hint="eastAsia"/>
          <w:sz w:val="24"/>
          <w:szCs w:val="24"/>
        </w:rPr>
        <w:t>书院</w:t>
      </w:r>
      <w:r w:rsidR="00CC7E45" w:rsidRPr="000B7579">
        <w:rPr>
          <w:rFonts w:asciiTheme="minorEastAsia" w:hAnsiTheme="minorEastAsia" w:cs="Arial" w:hint="eastAsia"/>
          <w:sz w:val="24"/>
          <w:szCs w:val="24"/>
        </w:rPr>
        <w:t>安全教育以及安全检查；</w:t>
      </w:r>
    </w:p>
    <w:p w14:paraId="0B784EFE" w14:textId="650B99E3" w:rsidR="00F21BED" w:rsidRPr="000B7579" w:rsidRDefault="00983B70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协助</w:t>
      </w:r>
      <w:r w:rsidR="00E7474B" w:rsidRPr="000B7579">
        <w:rPr>
          <w:rFonts w:asciiTheme="minorEastAsia" w:hAnsiTheme="minorEastAsia" w:cs="Arial" w:hint="eastAsia"/>
          <w:sz w:val="24"/>
          <w:szCs w:val="24"/>
        </w:rPr>
        <w:t>学生事务的日常工作，</w:t>
      </w:r>
      <w:r w:rsidR="00E7474B" w:rsidRPr="000B7579">
        <w:rPr>
          <w:rFonts w:asciiTheme="minorEastAsia" w:hAnsiTheme="minorEastAsia" w:cs="Arial"/>
          <w:sz w:val="24"/>
          <w:szCs w:val="24"/>
        </w:rPr>
        <w:t>包括</w:t>
      </w:r>
      <w:r w:rsidR="00E7474B" w:rsidRPr="000B7579">
        <w:rPr>
          <w:rFonts w:asciiTheme="minorEastAsia" w:hAnsiTheme="minorEastAsia" w:cs="Arial" w:hint="eastAsia"/>
          <w:sz w:val="24"/>
          <w:szCs w:val="24"/>
        </w:rPr>
        <w:t>奖学金</w:t>
      </w:r>
      <w:r w:rsidR="00CC7E45" w:rsidRPr="000B7579">
        <w:rPr>
          <w:rFonts w:asciiTheme="minorEastAsia" w:hAnsiTheme="minorEastAsia" w:cs="Arial" w:hint="eastAsia"/>
          <w:sz w:val="24"/>
          <w:szCs w:val="24"/>
        </w:rPr>
        <w:t>以及勤工助学项目；</w:t>
      </w:r>
    </w:p>
    <w:p w14:paraId="2EC7B294" w14:textId="680BCDB6" w:rsidR="00983B70" w:rsidRPr="000B7579" w:rsidRDefault="00E7474B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与心理咨询中心配合为学生提供心理咨询服务；</w:t>
      </w:r>
    </w:p>
    <w:p w14:paraId="07EECDA7" w14:textId="4C1D9115" w:rsidR="00983B70" w:rsidRPr="000B7579" w:rsidRDefault="00983B70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组织开展</w:t>
      </w:r>
      <w:r w:rsidR="0037626E" w:rsidRPr="000B7579">
        <w:rPr>
          <w:rFonts w:asciiTheme="minorEastAsia" w:hAnsiTheme="minorEastAsia" w:cs="Arial" w:hint="eastAsia"/>
          <w:sz w:val="24"/>
          <w:szCs w:val="24"/>
        </w:rPr>
        <w:t>教育服务类活动</w:t>
      </w:r>
      <w:r w:rsidRPr="000B7579">
        <w:rPr>
          <w:rFonts w:asciiTheme="minorEastAsia" w:hAnsiTheme="minorEastAsia" w:cs="Arial" w:hint="eastAsia"/>
          <w:sz w:val="24"/>
          <w:szCs w:val="24"/>
        </w:rPr>
        <w:t>，建立学习型的社区；</w:t>
      </w:r>
    </w:p>
    <w:p w14:paraId="44A3B29E" w14:textId="6E8516D3" w:rsidR="00F21BED" w:rsidRPr="000B7579" w:rsidRDefault="00E7474B" w:rsidP="000B7579">
      <w:pPr>
        <w:pStyle w:val="a5"/>
        <w:numPr>
          <w:ilvl w:val="0"/>
          <w:numId w:val="29"/>
        </w:numPr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完成学校交办的其他工作。</w:t>
      </w:r>
    </w:p>
    <w:p w14:paraId="570832BC" w14:textId="77777777" w:rsidR="00F21BED" w:rsidRPr="000B7579" w:rsidRDefault="00F21BED" w:rsidP="00F21BED">
      <w:pPr>
        <w:autoSpaceDE w:val="0"/>
        <w:autoSpaceDN w:val="0"/>
        <w:adjustRightInd w:val="0"/>
        <w:rPr>
          <w:rFonts w:asciiTheme="minorEastAsia" w:hAnsiTheme="minorEastAsia" w:cs="Arial"/>
          <w:sz w:val="24"/>
          <w:szCs w:val="24"/>
        </w:rPr>
      </w:pPr>
    </w:p>
    <w:p w14:paraId="708F403E" w14:textId="7D76530F" w:rsidR="00F21BED" w:rsidRDefault="00E7474B" w:rsidP="00F21BED">
      <w:pPr>
        <w:autoSpaceDE w:val="0"/>
        <w:autoSpaceDN w:val="0"/>
        <w:adjustRightInd w:val="0"/>
        <w:rPr>
          <w:rFonts w:asciiTheme="minorEastAsia" w:hAnsiTheme="minorEastAsia" w:cs="Arial"/>
          <w:b/>
          <w:sz w:val="24"/>
          <w:szCs w:val="24"/>
          <w:u w:val="single"/>
        </w:rPr>
      </w:pPr>
      <w:r w:rsidRPr="000B7579">
        <w:rPr>
          <w:rFonts w:asciiTheme="minorEastAsia" w:hAnsiTheme="minorEastAsia" w:cs="Arial" w:hint="eastAsia"/>
          <w:b/>
          <w:sz w:val="24"/>
          <w:szCs w:val="24"/>
          <w:u w:val="single"/>
        </w:rPr>
        <w:t>招聘条件</w:t>
      </w:r>
      <w:r w:rsidR="00F21BED" w:rsidRPr="000B7579">
        <w:rPr>
          <w:rFonts w:asciiTheme="minorEastAsia" w:hAnsiTheme="minorEastAsia" w:cs="Arial" w:hint="eastAsia"/>
          <w:b/>
          <w:sz w:val="24"/>
          <w:szCs w:val="24"/>
          <w:u w:val="single"/>
        </w:rPr>
        <w:t>:</w:t>
      </w:r>
    </w:p>
    <w:p w14:paraId="3F5D4F33" w14:textId="4F167954" w:rsidR="00E00175" w:rsidRPr="00E00175" w:rsidRDefault="00E00175" w:rsidP="00E00175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1266A">
        <w:rPr>
          <w:rFonts w:ascii="Times New Roman" w:hAnsi="Times New Roman" w:cs="Times New Roman"/>
          <w:sz w:val="24"/>
          <w:szCs w:val="24"/>
          <w:u w:val="single"/>
        </w:rPr>
        <w:t>必备条件：</w:t>
      </w:r>
    </w:p>
    <w:p w14:paraId="42A08495" w14:textId="07F230F0" w:rsidR="00F21BED" w:rsidRPr="000B7579" w:rsidRDefault="00E7474B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知名大学硕士及以上学位；</w:t>
      </w:r>
      <w:r w:rsidR="00F21BED" w:rsidRPr="000B7579">
        <w:rPr>
          <w:rFonts w:asciiTheme="minorEastAsia" w:hAnsiTheme="minorEastAsia" w:cs="Arial"/>
          <w:sz w:val="24"/>
          <w:szCs w:val="24"/>
        </w:rPr>
        <w:t xml:space="preserve"> </w:t>
      </w:r>
    </w:p>
    <w:p w14:paraId="230B1DED" w14:textId="7A3C9F3B" w:rsidR="00F21BED" w:rsidRPr="000B7579" w:rsidRDefault="00E7474B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具备良好的英语书面及口头表达能力</w:t>
      </w:r>
      <w:r w:rsidR="0082774F" w:rsidRPr="000B7579">
        <w:rPr>
          <w:rFonts w:asciiTheme="minorEastAsia" w:hAnsiTheme="minorEastAsia" w:cs="Arial" w:hint="eastAsia"/>
          <w:sz w:val="24"/>
          <w:szCs w:val="24"/>
        </w:rPr>
        <w:t>；</w:t>
      </w:r>
    </w:p>
    <w:p w14:paraId="7C87BFBF" w14:textId="49A1BE8B" w:rsidR="00F21BED" w:rsidRPr="000B7579" w:rsidRDefault="00E7474B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具有较强的责任心，做事积极主动，以及较强的组织能力；</w:t>
      </w:r>
    </w:p>
    <w:p w14:paraId="7ED3FA7E" w14:textId="05E5A760" w:rsidR="00F21BED" w:rsidRPr="000B7579" w:rsidRDefault="0082774F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具有较好的沟通协调能力，能够带领团队同时完成多个任务，并能够承受一定的工作压力；</w:t>
      </w:r>
      <w:r w:rsidR="00F21BED" w:rsidRPr="000B7579">
        <w:rPr>
          <w:rFonts w:asciiTheme="minorEastAsia" w:hAnsiTheme="minorEastAsia" w:cs="Arial"/>
          <w:sz w:val="24"/>
          <w:szCs w:val="24"/>
        </w:rPr>
        <w:t xml:space="preserve"> </w:t>
      </w:r>
    </w:p>
    <w:p w14:paraId="00C6A536" w14:textId="0DD607D6" w:rsidR="0095715B" w:rsidRDefault="0082774F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能够处理紧急状况和特殊案例；</w:t>
      </w:r>
    </w:p>
    <w:p w14:paraId="66F74D12" w14:textId="0B3AE864" w:rsidR="00E00175" w:rsidRPr="000B7579" w:rsidRDefault="00E00175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能够在</w:t>
      </w:r>
      <w:r>
        <w:rPr>
          <w:rFonts w:asciiTheme="minorEastAsia" w:hAnsiTheme="minorEastAsia" w:cs="Arial"/>
          <w:sz w:val="24"/>
          <w:szCs w:val="24"/>
        </w:rPr>
        <w:t>晚上</w:t>
      </w:r>
      <w:r w:rsidR="009C556A">
        <w:rPr>
          <w:rFonts w:asciiTheme="minorEastAsia" w:hAnsiTheme="minorEastAsia" w:cs="Arial" w:hint="eastAsia"/>
          <w:sz w:val="24"/>
          <w:szCs w:val="24"/>
        </w:rPr>
        <w:t>和</w:t>
      </w:r>
      <w:r>
        <w:rPr>
          <w:rFonts w:asciiTheme="minorEastAsia" w:hAnsiTheme="minorEastAsia" w:cs="Arial"/>
          <w:sz w:val="24"/>
          <w:szCs w:val="24"/>
        </w:rPr>
        <w:t>节假日值班；</w:t>
      </w:r>
    </w:p>
    <w:p w14:paraId="03C9DB79" w14:textId="4B9A6A6D" w:rsidR="0082774F" w:rsidRPr="000B7579" w:rsidRDefault="00DC75EC" w:rsidP="000B7579">
      <w:pPr>
        <w:pStyle w:val="a5"/>
        <w:numPr>
          <w:ilvl w:val="0"/>
          <w:numId w:val="30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cs="Arial" w:hint="eastAsia"/>
          <w:sz w:val="24"/>
          <w:szCs w:val="24"/>
        </w:rPr>
        <w:t>需</w:t>
      </w:r>
      <w:r>
        <w:rPr>
          <w:rFonts w:asciiTheme="minorEastAsia" w:hAnsiTheme="minorEastAsia" w:cs="Arial"/>
          <w:sz w:val="24"/>
          <w:szCs w:val="24"/>
        </w:rPr>
        <w:t>入住学生公寓，</w:t>
      </w:r>
      <w:r w:rsidR="0037626E" w:rsidRPr="000B7579">
        <w:rPr>
          <w:rFonts w:asciiTheme="minorEastAsia" w:hAnsiTheme="minorEastAsia" w:cs="Arial" w:hint="eastAsia"/>
          <w:sz w:val="24"/>
          <w:szCs w:val="24"/>
        </w:rPr>
        <w:t>原则上</w:t>
      </w:r>
      <w:r>
        <w:rPr>
          <w:rFonts w:asciiTheme="minorEastAsia" w:hAnsiTheme="minorEastAsia" w:cs="Arial" w:hint="eastAsia"/>
          <w:sz w:val="24"/>
          <w:szCs w:val="24"/>
        </w:rPr>
        <w:t>换岗前</w:t>
      </w:r>
      <w:r w:rsidR="0037626E" w:rsidRPr="000B7579">
        <w:rPr>
          <w:rFonts w:asciiTheme="minorEastAsia" w:hAnsiTheme="minorEastAsia" w:cs="Arial" w:hint="eastAsia"/>
          <w:sz w:val="24"/>
          <w:szCs w:val="24"/>
        </w:rPr>
        <w:t>需在本岗位</w:t>
      </w:r>
      <w:r w:rsidR="00EF66A4">
        <w:rPr>
          <w:rFonts w:asciiTheme="minorEastAsia" w:hAnsiTheme="minorEastAsia" w:cs="Arial" w:hint="eastAsia"/>
          <w:sz w:val="24"/>
          <w:szCs w:val="24"/>
        </w:rPr>
        <w:t>做</w:t>
      </w:r>
      <w:r w:rsidR="00EF66A4">
        <w:rPr>
          <w:rFonts w:asciiTheme="minorEastAsia" w:hAnsiTheme="minorEastAsia" w:cs="Arial"/>
          <w:sz w:val="24"/>
          <w:szCs w:val="24"/>
        </w:rPr>
        <w:t>满三年</w:t>
      </w:r>
      <w:bookmarkStart w:id="1" w:name="_GoBack"/>
      <w:bookmarkEnd w:id="1"/>
      <w:r w:rsidR="0037626E" w:rsidRPr="000B7579">
        <w:rPr>
          <w:rFonts w:asciiTheme="minorEastAsia" w:hAnsiTheme="minorEastAsia" w:cs="Arial" w:hint="eastAsia"/>
          <w:sz w:val="24"/>
          <w:szCs w:val="24"/>
        </w:rPr>
        <w:t>。</w:t>
      </w:r>
    </w:p>
    <w:p w14:paraId="36CCDFF6" w14:textId="77777777" w:rsidR="000B7579" w:rsidRPr="000B7579" w:rsidRDefault="000B7579" w:rsidP="000B7579">
      <w:pPr>
        <w:pStyle w:val="a5"/>
        <w:autoSpaceDE w:val="0"/>
        <w:autoSpaceDN w:val="0"/>
        <w:adjustRightInd w:val="0"/>
        <w:ind w:left="360"/>
        <w:contextualSpacing w:val="0"/>
        <w:jc w:val="left"/>
        <w:rPr>
          <w:rFonts w:asciiTheme="minorEastAsia" w:hAnsiTheme="minorEastAsia"/>
          <w:b/>
          <w:u w:val="single"/>
        </w:rPr>
      </w:pPr>
    </w:p>
    <w:p w14:paraId="648D0B37" w14:textId="5FEF8B8F" w:rsidR="00F21BED" w:rsidRPr="00E00175" w:rsidRDefault="0082774F" w:rsidP="00E00175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0175">
        <w:rPr>
          <w:rFonts w:ascii="Times New Roman" w:hAnsi="Times New Roman" w:cs="Times New Roman" w:hint="eastAsia"/>
          <w:sz w:val="24"/>
          <w:szCs w:val="24"/>
          <w:u w:val="single"/>
        </w:rPr>
        <w:t>优先条件：</w:t>
      </w:r>
    </w:p>
    <w:p w14:paraId="11F42C7A" w14:textId="09510A43" w:rsidR="00F21BED" w:rsidRPr="000B7579" w:rsidRDefault="0082774F" w:rsidP="000B7579">
      <w:pPr>
        <w:pStyle w:val="a5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bookmarkStart w:id="2" w:name="OLE_LINK2"/>
      <w:r w:rsidRPr="000B7579">
        <w:rPr>
          <w:rFonts w:asciiTheme="minorEastAsia" w:hAnsiTheme="minorEastAsia" w:cs="Arial" w:hint="eastAsia"/>
          <w:sz w:val="24"/>
          <w:szCs w:val="24"/>
        </w:rPr>
        <w:t>教育学、心理学、音乐及表演等相关专业硕士或以上学位</w:t>
      </w:r>
      <w:bookmarkEnd w:id="2"/>
      <w:r w:rsidRPr="000B7579">
        <w:rPr>
          <w:rFonts w:asciiTheme="minorEastAsia" w:hAnsiTheme="minorEastAsia" w:cs="Arial" w:hint="eastAsia"/>
          <w:sz w:val="24"/>
          <w:szCs w:val="24"/>
        </w:rPr>
        <w:t>；</w:t>
      </w:r>
    </w:p>
    <w:p w14:paraId="5F5B0296" w14:textId="03BC5FA9" w:rsidR="00F21BED" w:rsidRPr="000B7579" w:rsidRDefault="00581290" w:rsidP="000B7579">
      <w:pPr>
        <w:pStyle w:val="a5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具有两年及以上高校相关工作经历；</w:t>
      </w:r>
    </w:p>
    <w:p w14:paraId="417F0C29" w14:textId="749142CB" w:rsidR="00F21BED" w:rsidRPr="000B7579" w:rsidRDefault="00581290" w:rsidP="000B7579">
      <w:pPr>
        <w:pStyle w:val="a5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熟悉中美高等教育体系；</w:t>
      </w:r>
    </w:p>
    <w:p w14:paraId="6C9C8FC8" w14:textId="249F7838" w:rsidR="00F21BED" w:rsidRPr="000B7579" w:rsidRDefault="00581290" w:rsidP="000B7579">
      <w:pPr>
        <w:pStyle w:val="a5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lastRenderedPageBreak/>
        <w:t>海外学习</w:t>
      </w:r>
      <w:r w:rsidR="009C556A">
        <w:rPr>
          <w:rFonts w:asciiTheme="minorEastAsia" w:hAnsiTheme="minorEastAsia" w:cs="Arial" w:hint="eastAsia"/>
          <w:sz w:val="24"/>
          <w:szCs w:val="24"/>
        </w:rPr>
        <w:t>或</w:t>
      </w:r>
      <w:r w:rsidRPr="000B7579">
        <w:rPr>
          <w:rFonts w:asciiTheme="minorEastAsia" w:hAnsiTheme="minorEastAsia" w:cs="Arial" w:hint="eastAsia"/>
          <w:sz w:val="24"/>
          <w:szCs w:val="24"/>
        </w:rPr>
        <w:t>工作经历；</w:t>
      </w:r>
    </w:p>
    <w:p w14:paraId="4D44D561" w14:textId="026554CC" w:rsidR="00F21BED" w:rsidRPr="000B7579" w:rsidRDefault="00581290" w:rsidP="000B7579">
      <w:pPr>
        <w:pStyle w:val="a5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asciiTheme="minorEastAsia" w:hAnsiTheme="minorEastAsia" w:cs="Arial"/>
          <w:sz w:val="24"/>
          <w:szCs w:val="24"/>
        </w:rPr>
      </w:pPr>
      <w:r w:rsidRPr="000B7579">
        <w:rPr>
          <w:rFonts w:asciiTheme="minorEastAsia" w:hAnsiTheme="minorEastAsia" w:cs="Arial" w:hint="eastAsia"/>
          <w:sz w:val="24"/>
          <w:szCs w:val="24"/>
        </w:rPr>
        <w:t>具有中外合作大学的工作经历。</w:t>
      </w:r>
    </w:p>
    <w:p w14:paraId="2655D4BF" w14:textId="77777777" w:rsidR="00F21BED" w:rsidRPr="000B7579" w:rsidRDefault="00F21BED">
      <w:pPr>
        <w:rPr>
          <w:rFonts w:asciiTheme="minorEastAsia" w:hAnsiTheme="minorEastAsia"/>
        </w:rPr>
      </w:pPr>
    </w:p>
    <w:sectPr w:rsidR="00F21BED" w:rsidRPr="000B75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C09C4" w14:textId="77777777" w:rsidR="006E37CC" w:rsidRDefault="006E37CC" w:rsidP="002F7594">
      <w:pPr>
        <w:spacing w:after="0" w:line="240" w:lineRule="auto"/>
      </w:pPr>
      <w:r>
        <w:separator/>
      </w:r>
    </w:p>
  </w:endnote>
  <w:endnote w:type="continuationSeparator" w:id="0">
    <w:p w14:paraId="12E48BB3" w14:textId="77777777" w:rsidR="006E37CC" w:rsidRDefault="006E37CC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7F49" w14:textId="77777777" w:rsidR="006E37CC" w:rsidRDefault="006E37CC" w:rsidP="002F7594">
      <w:pPr>
        <w:spacing w:after="0" w:line="240" w:lineRule="auto"/>
      </w:pPr>
      <w:r>
        <w:separator/>
      </w:r>
    </w:p>
  </w:footnote>
  <w:footnote w:type="continuationSeparator" w:id="0">
    <w:p w14:paraId="4B8AC2A2" w14:textId="77777777" w:rsidR="006E37CC" w:rsidRDefault="006E37CC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87C"/>
    <w:multiLevelType w:val="hybridMultilevel"/>
    <w:tmpl w:val="28361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76E40"/>
    <w:multiLevelType w:val="hybridMultilevel"/>
    <w:tmpl w:val="B6AE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D7515"/>
    <w:multiLevelType w:val="hybridMultilevel"/>
    <w:tmpl w:val="E00CB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53CAA"/>
    <w:multiLevelType w:val="hybridMultilevel"/>
    <w:tmpl w:val="FA3C7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5614A"/>
    <w:multiLevelType w:val="hybridMultilevel"/>
    <w:tmpl w:val="56BAB0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7B51"/>
    <w:multiLevelType w:val="hybridMultilevel"/>
    <w:tmpl w:val="30DA8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024AB0"/>
    <w:multiLevelType w:val="hybridMultilevel"/>
    <w:tmpl w:val="277E5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C1E49"/>
    <w:multiLevelType w:val="hybridMultilevel"/>
    <w:tmpl w:val="1B2E3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54069"/>
    <w:multiLevelType w:val="hybridMultilevel"/>
    <w:tmpl w:val="808E6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70259"/>
    <w:multiLevelType w:val="hybridMultilevel"/>
    <w:tmpl w:val="98E29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12FF0"/>
    <w:multiLevelType w:val="hybridMultilevel"/>
    <w:tmpl w:val="89309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19"/>
  </w:num>
  <w:num w:numId="5">
    <w:abstractNumId w:val="7"/>
  </w:num>
  <w:num w:numId="6">
    <w:abstractNumId w:val="0"/>
  </w:num>
  <w:num w:numId="7">
    <w:abstractNumId w:val="6"/>
  </w:num>
  <w:num w:numId="8">
    <w:abstractNumId w:val="22"/>
  </w:num>
  <w:num w:numId="9">
    <w:abstractNumId w:val="29"/>
  </w:num>
  <w:num w:numId="10">
    <w:abstractNumId w:val="28"/>
  </w:num>
  <w:num w:numId="11">
    <w:abstractNumId w:val="16"/>
  </w:num>
  <w:num w:numId="12">
    <w:abstractNumId w:val="12"/>
  </w:num>
  <w:num w:numId="13">
    <w:abstractNumId w:val="8"/>
  </w:num>
  <w:num w:numId="14">
    <w:abstractNumId w:val="17"/>
  </w:num>
  <w:num w:numId="15">
    <w:abstractNumId w:val="30"/>
  </w:num>
  <w:num w:numId="16">
    <w:abstractNumId w:val="9"/>
  </w:num>
  <w:num w:numId="17">
    <w:abstractNumId w:val="26"/>
  </w:num>
  <w:num w:numId="18">
    <w:abstractNumId w:val="27"/>
  </w:num>
  <w:num w:numId="19">
    <w:abstractNumId w:val="18"/>
  </w:num>
  <w:num w:numId="20">
    <w:abstractNumId w:val="20"/>
  </w:num>
  <w:num w:numId="21">
    <w:abstractNumId w:val="11"/>
  </w:num>
  <w:num w:numId="22">
    <w:abstractNumId w:val="14"/>
  </w:num>
  <w:num w:numId="23">
    <w:abstractNumId w:val="10"/>
  </w:num>
  <w:num w:numId="24">
    <w:abstractNumId w:val="13"/>
  </w:num>
  <w:num w:numId="25">
    <w:abstractNumId w:val="21"/>
  </w:num>
  <w:num w:numId="26">
    <w:abstractNumId w:val="25"/>
  </w:num>
  <w:num w:numId="27">
    <w:abstractNumId w:val="5"/>
  </w:num>
  <w:num w:numId="28">
    <w:abstractNumId w:val="15"/>
  </w:num>
  <w:num w:numId="29">
    <w:abstractNumId w:val="2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36"/>
    <w:rsid w:val="00073236"/>
    <w:rsid w:val="00093858"/>
    <w:rsid w:val="000B7579"/>
    <w:rsid w:val="000D6896"/>
    <w:rsid w:val="001747D8"/>
    <w:rsid w:val="001C21EE"/>
    <w:rsid w:val="001C5CDD"/>
    <w:rsid w:val="001F71E1"/>
    <w:rsid w:val="00272DB3"/>
    <w:rsid w:val="00297EDA"/>
    <w:rsid w:val="002A4E81"/>
    <w:rsid w:val="002F7594"/>
    <w:rsid w:val="00307177"/>
    <w:rsid w:val="0031036E"/>
    <w:rsid w:val="0037626E"/>
    <w:rsid w:val="0039699F"/>
    <w:rsid w:val="003C23FC"/>
    <w:rsid w:val="003F6734"/>
    <w:rsid w:val="00451452"/>
    <w:rsid w:val="004C515A"/>
    <w:rsid w:val="00547C95"/>
    <w:rsid w:val="00581290"/>
    <w:rsid w:val="00584C45"/>
    <w:rsid w:val="005A0ED9"/>
    <w:rsid w:val="005E2E87"/>
    <w:rsid w:val="006000B8"/>
    <w:rsid w:val="00615F71"/>
    <w:rsid w:val="00670646"/>
    <w:rsid w:val="006C35A5"/>
    <w:rsid w:val="006C7079"/>
    <w:rsid w:val="006E37CC"/>
    <w:rsid w:val="00752CE4"/>
    <w:rsid w:val="0079552A"/>
    <w:rsid w:val="007A15E7"/>
    <w:rsid w:val="008207E8"/>
    <w:rsid w:val="0082774F"/>
    <w:rsid w:val="008332A8"/>
    <w:rsid w:val="00843184"/>
    <w:rsid w:val="00862610"/>
    <w:rsid w:val="00926FB9"/>
    <w:rsid w:val="00930C16"/>
    <w:rsid w:val="0095715B"/>
    <w:rsid w:val="00983B70"/>
    <w:rsid w:val="00993AAC"/>
    <w:rsid w:val="009B4526"/>
    <w:rsid w:val="009C556A"/>
    <w:rsid w:val="00A177B8"/>
    <w:rsid w:val="00A36B95"/>
    <w:rsid w:val="00A421C4"/>
    <w:rsid w:val="00A63DDB"/>
    <w:rsid w:val="00A64B7A"/>
    <w:rsid w:val="00A773A5"/>
    <w:rsid w:val="00A87CD6"/>
    <w:rsid w:val="00A950BE"/>
    <w:rsid w:val="00AC3843"/>
    <w:rsid w:val="00B110DD"/>
    <w:rsid w:val="00B60C52"/>
    <w:rsid w:val="00BD7738"/>
    <w:rsid w:val="00C43FFF"/>
    <w:rsid w:val="00C74049"/>
    <w:rsid w:val="00CC7E45"/>
    <w:rsid w:val="00CE4578"/>
    <w:rsid w:val="00CF08D8"/>
    <w:rsid w:val="00D71ED5"/>
    <w:rsid w:val="00D965CD"/>
    <w:rsid w:val="00DA1357"/>
    <w:rsid w:val="00DC75EC"/>
    <w:rsid w:val="00DD3828"/>
    <w:rsid w:val="00E00175"/>
    <w:rsid w:val="00E711D3"/>
    <w:rsid w:val="00E7474B"/>
    <w:rsid w:val="00E8011C"/>
    <w:rsid w:val="00EE43AA"/>
    <w:rsid w:val="00EF6171"/>
    <w:rsid w:val="00EF66A4"/>
    <w:rsid w:val="00F21BED"/>
    <w:rsid w:val="00F25CEF"/>
    <w:rsid w:val="00F65E26"/>
    <w:rsid w:val="00FB67DA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EEB16"/>
  <w15:docId w15:val="{C292966D-0F2A-46E3-A822-F4BC9C16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a4">
    <w:name w:val="Hyperlink"/>
    <w:basedOn w:val="a0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a"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5">
    <w:name w:val="List Paragraph"/>
    <w:basedOn w:val="a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a7">
    <w:name w:val="批注框文本 字符"/>
    <w:basedOn w:val="a0"/>
    <w:link w:val="a6"/>
    <w:uiPriority w:val="99"/>
    <w:semiHidden/>
    <w:rsid w:val="002F7594"/>
    <w:rPr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2F7594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2F7594"/>
    <w:rPr>
      <w:sz w:val="18"/>
      <w:szCs w:val="22"/>
    </w:rPr>
  </w:style>
  <w:style w:type="paragraph" w:styleId="ac">
    <w:name w:val="Normal (Web)"/>
    <w:basedOn w:val="a"/>
    <w:uiPriority w:val="99"/>
    <w:qFormat/>
    <w:rsid w:val="00843184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kean</cp:lastModifiedBy>
  <cp:revision>13</cp:revision>
  <dcterms:created xsi:type="dcterms:W3CDTF">2018-05-04T07:18:00Z</dcterms:created>
  <dcterms:modified xsi:type="dcterms:W3CDTF">2018-05-11T03:10:00Z</dcterms:modified>
</cp:coreProperties>
</file>