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10E0" w14:textId="77777777" w:rsidR="00C22041" w:rsidRDefault="00C22041" w:rsidP="00C22041">
      <w:pPr>
        <w:shd w:val="clear" w:color="auto" w:fill="FFFFFF"/>
        <w:spacing w:after="300"/>
        <w:jc w:val="center"/>
        <w:textAlignment w:val="baseline"/>
        <w:outlineLvl w:val="1"/>
        <w:rPr>
          <w:rFonts w:ascii="Arial" w:eastAsia="宋体" w:hAnsi="Arial" w:cs="Arial"/>
          <w:b/>
          <w:color w:val="003056"/>
          <w:spacing w:val="-12"/>
          <w:sz w:val="32"/>
          <w:szCs w:val="32"/>
        </w:rPr>
      </w:pPr>
      <w:r>
        <w:rPr>
          <w:rFonts w:ascii="Arial" w:eastAsia="宋体" w:hAnsi="Arial" w:cs="Arial"/>
          <w:b/>
          <w:noProof/>
          <w:color w:val="003056"/>
          <w:spacing w:val="-12"/>
          <w:sz w:val="32"/>
          <w:szCs w:val="32"/>
          <w:lang w:bidi="ar-SA"/>
        </w:rPr>
        <w:drawing>
          <wp:inline distT="0" distB="0" distL="0" distR="0" wp14:anchorId="62E81DB0" wp14:editId="7DC7D475">
            <wp:extent cx="1643449" cy="142523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NZHOU.jpg"/>
                    <pic:cNvPicPr/>
                  </pic:nvPicPr>
                  <pic:blipFill>
                    <a:blip r:embed="rId7">
                      <a:extLst>
                        <a:ext uri="{28A0092B-C50C-407E-A947-70E740481C1C}">
                          <a14:useLocalDpi xmlns:a14="http://schemas.microsoft.com/office/drawing/2010/main" val="0"/>
                        </a:ext>
                      </a:extLst>
                    </a:blip>
                    <a:stretch>
                      <a:fillRect/>
                    </a:stretch>
                  </pic:blipFill>
                  <pic:spPr>
                    <a:xfrm>
                      <a:off x="0" y="0"/>
                      <a:ext cx="1653851" cy="1434253"/>
                    </a:xfrm>
                    <a:prstGeom prst="rect">
                      <a:avLst/>
                    </a:prstGeom>
                  </pic:spPr>
                </pic:pic>
              </a:graphicData>
            </a:graphic>
          </wp:inline>
        </w:drawing>
      </w:r>
    </w:p>
    <w:p w14:paraId="44664D32" w14:textId="49AE1B8C" w:rsidR="00C22041" w:rsidRPr="00AD2AE2" w:rsidRDefault="001805AA" w:rsidP="00C22041">
      <w:pPr>
        <w:jc w:val="center"/>
        <w:rPr>
          <w:rFonts w:ascii="Arial" w:eastAsia="Arial Unicode MS" w:hAnsi="Arial" w:cs="Arial"/>
          <w:b/>
        </w:rPr>
      </w:pPr>
      <w:r>
        <w:rPr>
          <w:rFonts w:ascii="Arial" w:eastAsia="宋体" w:hAnsi="Arial" w:cs="Arial"/>
          <w:b/>
          <w:color w:val="003056"/>
          <w:spacing w:val="-12"/>
          <w:sz w:val="32"/>
          <w:szCs w:val="32"/>
        </w:rPr>
        <w:t xml:space="preserve">Job Description </w:t>
      </w:r>
      <w:r w:rsidR="00C22041">
        <w:rPr>
          <w:rFonts w:ascii="Arial" w:eastAsia="宋体" w:hAnsi="Arial" w:cs="Arial"/>
          <w:b/>
          <w:color w:val="003056"/>
          <w:spacing w:val="-12"/>
          <w:sz w:val="32"/>
          <w:szCs w:val="32"/>
        </w:rPr>
        <w:t>–</w:t>
      </w:r>
      <w:r>
        <w:rPr>
          <w:rFonts w:ascii="Arial" w:eastAsia="宋体" w:hAnsi="Arial" w:cs="Arial"/>
          <w:b/>
          <w:color w:val="003056"/>
          <w:spacing w:val="-12"/>
          <w:sz w:val="32"/>
          <w:szCs w:val="32"/>
        </w:rPr>
        <w:t xml:space="preserve"> </w:t>
      </w:r>
      <w:r w:rsidRPr="001805AA">
        <w:rPr>
          <w:rFonts w:ascii="Arial" w:hAnsi="Arial" w:cs="Arial"/>
          <w:b/>
          <w:color w:val="003056"/>
          <w:spacing w:val="-12"/>
          <w:sz w:val="28"/>
          <w:szCs w:val="32"/>
        </w:rPr>
        <w:t>Executive Secretary to the Board of Directors</w:t>
      </w:r>
    </w:p>
    <w:p w14:paraId="23AC5FB1" w14:textId="2498C30A" w:rsidR="00C22041" w:rsidRPr="00C22041" w:rsidRDefault="00C22041" w:rsidP="003E3D56">
      <w:pPr>
        <w:shd w:val="clear" w:color="auto" w:fill="FFFFFF"/>
        <w:spacing w:after="300"/>
        <w:textAlignment w:val="baseline"/>
        <w:rPr>
          <w:rFonts w:ascii="Arial" w:eastAsia="Arial Unicode MS" w:hAnsi="Arial" w:cs="Arial"/>
          <w:color w:val="767171" w:themeColor="background2" w:themeShade="80"/>
          <w:sz w:val="24"/>
          <w:szCs w:val="21"/>
        </w:rPr>
      </w:pPr>
      <w:r w:rsidRPr="00C22041">
        <w:rPr>
          <w:rFonts w:ascii="Arial" w:eastAsia="宋体" w:hAnsi="Arial" w:cs="Arial"/>
          <w:noProof/>
          <w:color w:val="767171" w:themeColor="background2" w:themeShade="80"/>
          <w:sz w:val="24"/>
          <w:szCs w:val="24"/>
          <w:lang w:bidi="ar-SA"/>
        </w:rPr>
        <mc:AlternateContent>
          <mc:Choice Requires="wps">
            <w:drawing>
              <wp:anchor distT="0" distB="0" distL="114300" distR="114300" simplePos="0" relativeHeight="251659264" behindDoc="0" locked="0" layoutInCell="1" allowOverlap="1" wp14:anchorId="762E7F71" wp14:editId="70DC0477">
                <wp:simplePos x="0" y="0"/>
                <wp:positionH relativeFrom="column">
                  <wp:posOffset>-51435</wp:posOffset>
                </wp:positionH>
                <wp:positionV relativeFrom="paragraph">
                  <wp:posOffset>194310</wp:posOffset>
                </wp:positionV>
                <wp:extent cx="5372100" cy="0"/>
                <wp:effectExtent l="0" t="0" r="19050" b="19050"/>
                <wp:wrapNone/>
                <wp:docPr id="6"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DD6928" id="直接连接符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15.3pt" to="418.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" strokecolor="#5b9bd5 [3204]" strokeweight=".5pt">
                <v:stroke joinstyle="miter"/>
              </v:line>
            </w:pict>
          </mc:Fallback>
        </mc:AlternateContent>
      </w:r>
      <w:r w:rsidRPr="00C22041">
        <w:rPr>
          <w:rFonts w:ascii="Arial" w:eastAsia="宋体" w:hAnsi="Arial" w:cs="Arial"/>
          <w:color w:val="767171" w:themeColor="background2" w:themeShade="80"/>
          <w:sz w:val="24"/>
          <w:szCs w:val="24"/>
        </w:rPr>
        <w:t>Depa</w:t>
      </w:r>
      <w:r w:rsidRPr="00C22041">
        <w:rPr>
          <w:rFonts w:ascii="Arial" w:eastAsia="宋体" w:hAnsi="Arial" w:cs="Arial"/>
          <w:color w:val="767171" w:themeColor="background2" w:themeShade="80"/>
          <w:kern w:val="2"/>
          <w:sz w:val="24"/>
          <w:szCs w:val="24"/>
          <w:lang w:bidi="ar-SA"/>
        </w:rPr>
        <w:t>rtment:</w:t>
      </w:r>
      <w:r w:rsidR="003E3D56">
        <w:rPr>
          <w:rFonts w:ascii="Arial" w:eastAsia="Arial Unicode MS" w:hAnsi="Arial" w:cs="Arial" w:hint="eastAsia"/>
          <w:color w:val="767171" w:themeColor="background2" w:themeShade="80"/>
          <w:sz w:val="24"/>
          <w:szCs w:val="21"/>
        </w:rPr>
        <w:t xml:space="preserve"> </w:t>
      </w:r>
      <w:r w:rsidR="001805AA" w:rsidRPr="001805AA">
        <w:rPr>
          <w:rFonts w:ascii="Arial" w:eastAsia="Arial Unicode MS" w:hAnsi="Arial" w:cs="Arial"/>
          <w:color w:val="767171" w:themeColor="background2" w:themeShade="80"/>
          <w:sz w:val="24"/>
          <w:szCs w:val="21"/>
        </w:rPr>
        <w:t>Board Secretary Office</w:t>
      </w:r>
      <w:r w:rsidR="003E3D56">
        <w:rPr>
          <w:rFonts w:ascii="Arial" w:eastAsia="Arial Unicode MS" w:hAnsi="Arial" w:cs="Arial" w:hint="eastAsia"/>
          <w:color w:val="767171" w:themeColor="background2" w:themeShade="80"/>
          <w:sz w:val="24"/>
          <w:szCs w:val="21"/>
        </w:rPr>
        <w:t xml:space="preserve">  </w:t>
      </w:r>
      <w:r w:rsidRPr="00C22041">
        <w:rPr>
          <w:rFonts w:ascii="Arial" w:eastAsia="Arial Unicode MS" w:hAnsi="Arial" w:cs="Arial" w:hint="eastAsia"/>
          <w:color w:val="767171" w:themeColor="background2" w:themeShade="80"/>
          <w:sz w:val="24"/>
          <w:szCs w:val="21"/>
        </w:rPr>
        <w:t xml:space="preserve">  </w:t>
      </w:r>
      <w:r w:rsidRPr="00C22041">
        <w:rPr>
          <w:rFonts w:ascii="Arial" w:eastAsia="Arial Unicode MS" w:hAnsi="Arial" w:cs="Arial"/>
          <w:color w:val="767171" w:themeColor="background2" w:themeShade="80"/>
          <w:sz w:val="24"/>
          <w:szCs w:val="21"/>
        </w:rPr>
        <w:t xml:space="preserve">Report to: </w:t>
      </w:r>
      <w:r w:rsidR="007C4BC1" w:rsidRPr="007C4BC1">
        <w:rPr>
          <w:rFonts w:ascii="Arial" w:eastAsia="Arial Unicode MS" w:hAnsi="Arial" w:cs="Arial"/>
          <w:color w:val="767171" w:themeColor="background2" w:themeShade="80"/>
          <w:sz w:val="24"/>
          <w:szCs w:val="21"/>
        </w:rPr>
        <w:t>Chairman of Board of Directors</w:t>
      </w:r>
    </w:p>
    <w:p w14:paraId="7295F63A" w14:textId="11930643" w:rsidR="00C22041" w:rsidRDefault="00C22041" w:rsidP="00C22041">
      <w:pPr>
        <w:rPr>
          <w:rFonts w:ascii="Arial" w:eastAsia="宋体" w:hAnsi="Arial" w:cs="Arial"/>
          <w:b/>
          <w:color w:val="4D4D4D"/>
          <w:sz w:val="24"/>
          <w:szCs w:val="24"/>
          <w:u w:val="single"/>
        </w:rPr>
      </w:pPr>
      <w:r>
        <w:rPr>
          <w:rFonts w:ascii="Arial" w:eastAsia="宋体" w:hAnsi="Arial" w:cs="Arial" w:hint="eastAsia"/>
          <w:color w:val="4D4D4D"/>
          <w:sz w:val="24"/>
          <w:szCs w:val="24"/>
        </w:rPr>
        <w:t xml:space="preserve"> </w:t>
      </w:r>
      <w:r w:rsidRPr="00936BE6">
        <w:rPr>
          <w:rFonts w:ascii="Arial" w:eastAsia="宋体" w:hAnsi="Arial" w:cs="Arial" w:hint="eastAsia"/>
          <w:b/>
          <w:color w:val="4D4D4D"/>
          <w:sz w:val="24"/>
          <w:szCs w:val="24"/>
          <w:u w:val="single"/>
        </w:rPr>
        <w:t>Position Summary</w:t>
      </w:r>
    </w:p>
    <w:p w14:paraId="5063F70E" w14:textId="33BC2AE2" w:rsidR="00EB18BB" w:rsidRPr="00EB18BB" w:rsidRDefault="00EB18BB" w:rsidP="00C22041">
      <w:pPr>
        <w:rPr>
          <w:rFonts w:ascii="Times New Roman" w:hAnsi="Times New Roman" w:cs="Times New Roman"/>
          <w:kern w:val="2"/>
          <w:sz w:val="21"/>
          <w:szCs w:val="21"/>
          <w:shd w:val="clear" w:color="auto" w:fill="FFFFFF"/>
          <w:lang w:bidi="ar-SA"/>
        </w:rPr>
      </w:pPr>
      <w:r>
        <w:rPr>
          <w:rFonts w:ascii="Times New Roman" w:hAnsi="Times New Roman" w:cs="Times New Roman"/>
          <w:kern w:val="2"/>
          <w:sz w:val="21"/>
          <w:szCs w:val="21"/>
          <w:shd w:val="clear" w:color="auto" w:fill="FFFFFF"/>
          <w:lang w:bidi="ar-SA"/>
        </w:rPr>
        <w:t>Under direction, the executive secretary to the board of director</w:t>
      </w:r>
      <w:r w:rsidR="005E3957">
        <w:rPr>
          <w:rFonts w:ascii="Times New Roman" w:hAnsi="Times New Roman" w:cs="Times New Roman"/>
          <w:kern w:val="2"/>
          <w:sz w:val="21"/>
          <w:szCs w:val="21"/>
          <w:shd w:val="clear" w:color="auto" w:fill="FFFFFF"/>
          <w:lang w:bidi="ar-SA"/>
        </w:rPr>
        <w:t>s</w:t>
      </w:r>
      <w:r w:rsidRPr="00EB18BB">
        <w:rPr>
          <w:rFonts w:ascii="Times New Roman" w:hAnsi="Times New Roman" w:cs="Times New Roman"/>
          <w:kern w:val="2"/>
          <w:sz w:val="21"/>
          <w:szCs w:val="21"/>
          <w:shd w:val="clear" w:color="auto" w:fill="FFFFFF"/>
          <w:lang w:bidi="ar-SA"/>
        </w:rPr>
        <w:t xml:space="preserve"> serves as the principal aide or assistant and performs complex </w:t>
      </w:r>
      <w:r w:rsidR="004A6921">
        <w:rPr>
          <w:rFonts w:ascii="Times New Roman" w:hAnsi="Times New Roman" w:cs="Times New Roman"/>
          <w:kern w:val="2"/>
          <w:sz w:val="21"/>
          <w:szCs w:val="21"/>
          <w:shd w:val="clear" w:color="auto" w:fill="FFFFFF"/>
          <w:lang w:bidi="ar-SA"/>
        </w:rPr>
        <w:t xml:space="preserve">administrative </w:t>
      </w:r>
      <w:r w:rsidRPr="00EB18BB">
        <w:rPr>
          <w:rFonts w:ascii="Times New Roman" w:hAnsi="Times New Roman" w:cs="Times New Roman"/>
          <w:kern w:val="2"/>
          <w:sz w:val="21"/>
          <w:szCs w:val="21"/>
          <w:shd w:val="clear" w:color="auto" w:fill="FFFFFF"/>
          <w:lang w:bidi="ar-SA"/>
        </w:rPr>
        <w:t>clerical and confidential secretarial support</w:t>
      </w:r>
      <w:r>
        <w:rPr>
          <w:rFonts w:ascii="Times New Roman" w:hAnsi="Times New Roman" w:cs="Times New Roman"/>
          <w:kern w:val="2"/>
          <w:sz w:val="21"/>
          <w:szCs w:val="21"/>
          <w:shd w:val="clear" w:color="auto" w:fill="FFFFFF"/>
          <w:lang w:bidi="ar-SA"/>
        </w:rPr>
        <w:t xml:space="preserve"> duties related to the work of the</w:t>
      </w:r>
      <w:r w:rsidRPr="00EB18BB">
        <w:rPr>
          <w:rFonts w:ascii="Times New Roman" w:hAnsi="Times New Roman" w:cs="Times New Roman"/>
          <w:kern w:val="2"/>
          <w:sz w:val="21"/>
          <w:szCs w:val="21"/>
          <w:shd w:val="clear" w:color="auto" w:fill="FFFFFF"/>
          <w:lang w:bidi="ar-SA"/>
        </w:rPr>
        <w:t xml:space="preserve"> </w:t>
      </w:r>
      <w:r w:rsidR="00C449AD">
        <w:rPr>
          <w:rFonts w:ascii="Times New Roman" w:hAnsi="Times New Roman" w:cs="Times New Roman"/>
          <w:kern w:val="2"/>
          <w:sz w:val="21"/>
          <w:szCs w:val="21"/>
          <w:shd w:val="clear" w:color="auto" w:fill="FFFFFF"/>
          <w:lang w:bidi="ar-SA"/>
        </w:rPr>
        <w:t>B</w:t>
      </w:r>
      <w:r w:rsidRPr="00EB18BB">
        <w:rPr>
          <w:rFonts w:ascii="Times New Roman" w:hAnsi="Times New Roman" w:cs="Times New Roman"/>
          <w:kern w:val="2"/>
          <w:sz w:val="21"/>
          <w:szCs w:val="21"/>
          <w:shd w:val="clear" w:color="auto" w:fill="FFFFFF"/>
          <w:lang w:bidi="ar-SA"/>
        </w:rPr>
        <w:t>oard</w:t>
      </w:r>
      <w:r w:rsidR="00C449AD">
        <w:rPr>
          <w:rFonts w:ascii="Times New Roman" w:hAnsi="Times New Roman" w:cs="Times New Roman"/>
          <w:kern w:val="2"/>
          <w:sz w:val="21"/>
          <w:szCs w:val="21"/>
          <w:shd w:val="clear" w:color="auto" w:fill="FFFFFF"/>
          <w:lang w:bidi="ar-SA"/>
        </w:rPr>
        <w:t xml:space="preserve"> of Directors</w:t>
      </w:r>
      <w:r w:rsidRPr="00EB18BB">
        <w:rPr>
          <w:rFonts w:ascii="Times New Roman" w:hAnsi="Times New Roman" w:cs="Times New Roman"/>
          <w:kern w:val="2"/>
          <w:sz w:val="21"/>
          <w:szCs w:val="21"/>
          <w:shd w:val="clear" w:color="auto" w:fill="FFFFFF"/>
          <w:lang w:bidi="ar-SA"/>
        </w:rPr>
        <w:t xml:space="preserve"> as required.</w:t>
      </w:r>
    </w:p>
    <w:p w14:paraId="6BCD75AC"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P</w:t>
      </w:r>
      <w:r w:rsidRPr="001805AA">
        <w:rPr>
          <w:rFonts w:ascii="Times New Roman" w:hAnsi="Times New Roman" w:cs="Times New Roman" w:hint="eastAsia"/>
          <w:szCs w:val="21"/>
          <w:shd w:val="clear" w:color="auto" w:fill="FFFFFF"/>
        </w:rPr>
        <w:t xml:space="preserve">repares </w:t>
      </w:r>
      <w:r w:rsidRPr="001805AA">
        <w:rPr>
          <w:rFonts w:ascii="Times New Roman" w:hAnsi="Times New Roman" w:cs="Times New Roman"/>
          <w:szCs w:val="21"/>
          <w:shd w:val="clear" w:color="auto" w:fill="FFFFFF"/>
        </w:rPr>
        <w:t>for meetings by making arrangements for time, participants, location of meetings, distribution of copies of agendas, and the assembly of background material for agenda items to notify participants of the business and topics to be discussed at meetings.</w:t>
      </w:r>
    </w:p>
    <w:p w14:paraId="54D7E4C6"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 xml:space="preserve">Coordinates exchange of information between board members, staff, and </w:t>
      </w:r>
      <w:r w:rsidRPr="00E0040B">
        <w:rPr>
          <w:rFonts w:ascii="Times New Roman" w:hAnsi="Times New Roman" w:cs="Times New Roman"/>
          <w:szCs w:val="21"/>
          <w:shd w:val="clear" w:color="auto" w:fill="FFFFFF"/>
        </w:rPr>
        <w:t>applicants</w:t>
      </w:r>
      <w:r w:rsidRPr="001805AA">
        <w:rPr>
          <w:rFonts w:ascii="Times New Roman" w:hAnsi="Times New Roman" w:cs="Times New Roman"/>
          <w:szCs w:val="21"/>
          <w:shd w:val="clear" w:color="auto" w:fill="FFFFFF"/>
        </w:rPr>
        <w:t xml:space="preserve"> by selecting and organizing forms, documents, and presentation of written information to assist applicants with their requests or questions.</w:t>
      </w:r>
    </w:p>
    <w:p w14:paraId="68E56D12" w14:textId="77777777" w:rsidR="001805AA" w:rsidRPr="00E0040B"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Writes summary of pertinent information from minutes of meeting by extracting relevant and important information and writing summary easily readable by others to preserve information and promote information exchanges between p</w:t>
      </w:r>
      <w:r w:rsidRPr="00E0040B">
        <w:rPr>
          <w:rFonts w:ascii="Times New Roman" w:hAnsi="Times New Roman" w:cs="Times New Roman"/>
          <w:szCs w:val="21"/>
          <w:shd w:val="clear" w:color="auto" w:fill="FFFFFF"/>
        </w:rPr>
        <w:t>ersons needing the information.</w:t>
      </w:r>
    </w:p>
    <w:p w14:paraId="4FBA452F"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E0040B">
        <w:rPr>
          <w:rFonts w:ascii="Times New Roman" w:hAnsi="Times New Roman" w:cs="Times New Roman"/>
          <w:szCs w:val="21"/>
          <w:shd w:val="clear" w:color="auto" w:fill="FFFFFF"/>
        </w:rPr>
        <w:t>On own initiative, follows up on results of meetings by notifying applicants or o</w:t>
      </w:r>
      <w:r w:rsidRPr="001805AA">
        <w:rPr>
          <w:rFonts w:ascii="Times New Roman" w:hAnsi="Times New Roman" w:cs="Times New Roman"/>
          <w:szCs w:val="21"/>
          <w:shd w:val="clear" w:color="auto" w:fill="FFFFFF"/>
        </w:rPr>
        <w:t>thers of action taken by board members by contacting applicants by phone or letter to inform them of official action taken or determination made.</w:t>
      </w:r>
    </w:p>
    <w:p w14:paraId="00C3090B"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bookmarkStart w:id="0" w:name="OLE_LINK2"/>
      <w:bookmarkStart w:id="1" w:name="OLE_LINK3"/>
      <w:r w:rsidRPr="001805AA">
        <w:rPr>
          <w:rFonts w:ascii="Times New Roman" w:hAnsi="Times New Roman" w:cs="Times New Roman"/>
          <w:szCs w:val="21"/>
          <w:shd w:val="clear" w:color="auto" w:fill="FFFFFF"/>
        </w:rPr>
        <w:t>From general instructions and delegated authority or on one’s own initiative, composes correspondence by answering questions pertaining to procedures for filing and complying with regulatory requirements for conducting business with a government body or representatives (for example, permits and approvals,</w:t>
      </w:r>
      <w:bookmarkStart w:id="2" w:name="OLE_LINK9"/>
      <w:bookmarkStart w:id="3" w:name="OLE_LINK10"/>
      <w:r w:rsidRPr="001805AA">
        <w:rPr>
          <w:rFonts w:ascii="Times New Roman" w:hAnsi="Times New Roman" w:cs="Times New Roman"/>
          <w:szCs w:val="21"/>
          <w:shd w:val="clear" w:color="auto" w:fill="FFFFFF"/>
        </w:rPr>
        <w:t xml:space="preserve"> </w:t>
      </w:r>
      <w:bookmarkStart w:id="4" w:name="OLE_LINK5"/>
      <w:bookmarkStart w:id="5" w:name="OLE_LINK6"/>
      <w:bookmarkStart w:id="6" w:name="OLE_LINK7"/>
      <w:bookmarkStart w:id="7" w:name="OLE_LINK8"/>
      <w:r w:rsidRPr="001805AA">
        <w:rPr>
          <w:rFonts w:ascii="Times New Roman" w:hAnsi="Times New Roman" w:cs="Times New Roman"/>
          <w:szCs w:val="21"/>
          <w:shd w:val="clear" w:color="auto" w:fill="FFFFFF"/>
        </w:rPr>
        <w:t>presentation of documents</w:t>
      </w:r>
      <w:bookmarkEnd w:id="4"/>
      <w:bookmarkEnd w:id="5"/>
      <w:r w:rsidRPr="001805AA">
        <w:rPr>
          <w:rFonts w:ascii="Times New Roman" w:hAnsi="Times New Roman" w:cs="Times New Roman"/>
          <w:szCs w:val="21"/>
          <w:shd w:val="clear" w:color="auto" w:fill="FFFFFF"/>
        </w:rPr>
        <w:t>,</w:t>
      </w:r>
      <w:bookmarkEnd w:id="6"/>
      <w:bookmarkEnd w:id="7"/>
      <w:r w:rsidRPr="001805AA">
        <w:rPr>
          <w:rFonts w:ascii="Times New Roman" w:hAnsi="Times New Roman" w:cs="Times New Roman"/>
          <w:szCs w:val="21"/>
          <w:shd w:val="clear" w:color="auto" w:fill="FFFFFF"/>
        </w:rPr>
        <w:t xml:space="preserve"> fee requirements)</w:t>
      </w:r>
      <w:bookmarkEnd w:id="2"/>
      <w:bookmarkEnd w:id="3"/>
      <w:r w:rsidRPr="001805AA">
        <w:rPr>
          <w:rFonts w:ascii="Times New Roman" w:hAnsi="Times New Roman" w:cs="Times New Roman"/>
          <w:szCs w:val="21"/>
          <w:shd w:val="clear" w:color="auto" w:fill="FFFFFF"/>
        </w:rPr>
        <w:t xml:space="preserve"> to relieve board and other staff members of the more routine office activities.</w:t>
      </w:r>
    </w:p>
    <w:bookmarkEnd w:id="0"/>
    <w:bookmarkEnd w:id="1"/>
    <w:p w14:paraId="5D8362F1"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hint="eastAsia"/>
          <w:szCs w:val="21"/>
          <w:shd w:val="clear" w:color="auto" w:fill="FFFFFF"/>
        </w:rPr>
        <w:t xml:space="preserve">Receives and reads incoming correspondence, documents, or reports to screen those which can be handled personally and to </w:t>
      </w:r>
      <w:r w:rsidRPr="001805AA">
        <w:rPr>
          <w:rFonts w:ascii="Times New Roman" w:hAnsi="Times New Roman" w:cs="Times New Roman"/>
          <w:szCs w:val="21"/>
          <w:shd w:val="clear" w:color="auto" w:fill="FFFFFF"/>
        </w:rPr>
        <w:t>forward</w:t>
      </w:r>
      <w:r w:rsidRPr="001805AA">
        <w:rPr>
          <w:rFonts w:ascii="Times New Roman" w:hAnsi="Times New Roman" w:cs="Times New Roman" w:hint="eastAsia"/>
          <w:szCs w:val="21"/>
          <w:shd w:val="clear" w:color="auto" w:fill="FFFFFF"/>
        </w:rPr>
        <w:t xml:space="preserve"> those requiring action by board members or other staff members.</w:t>
      </w:r>
    </w:p>
    <w:p w14:paraId="4A311994"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R</w:t>
      </w:r>
      <w:r w:rsidRPr="001805AA">
        <w:rPr>
          <w:rFonts w:ascii="Times New Roman" w:hAnsi="Times New Roman" w:cs="Times New Roman" w:hint="eastAsia"/>
          <w:szCs w:val="21"/>
          <w:shd w:val="clear" w:color="auto" w:fill="FFFFFF"/>
        </w:rPr>
        <w:t xml:space="preserve">eviews </w:t>
      </w:r>
      <w:r w:rsidRPr="001805AA">
        <w:rPr>
          <w:rFonts w:ascii="Times New Roman" w:hAnsi="Times New Roman" w:cs="Times New Roman"/>
          <w:szCs w:val="21"/>
          <w:shd w:val="clear" w:color="auto" w:fill="FFFFFF"/>
        </w:rPr>
        <w:t xml:space="preserve">documents such as applications, permits, forms, and outgoing correspondence to </w:t>
      </w:r>
      <w:r w:rsidRPr="001805AA">
        <w:rPr>
          <w:rFonts w:ascii="Times New Roman" w:hAnsi="Times New Roman" w:cs="Times New Roman"/>
          <w:szCs w:val="21"/>
          <w:shd w:val="clear" w:color="auto" w:fill="FFFFFF"/>
        </w:rPr>
        <w:lastRenderedPageBreak/>
        <w:t>verify name and address or detect missing or illegible entries to call to the attention of applicant any conflict or discrepancy in file or to resolve any procedural conflict.</w:t>
      </w:r>
    </w:p>
    <w:p w14:paraId="4FCCA4C8"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Reviews information given on forms submitted by applicants or contained in documents for completeness or accuracy by noting where information is missing or inappropriate.</w:t>
      </w:r>
    </w:p>
    <w:p w14:paraId="712FDE8D"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bookmarkStart w:id="8" w:name="OLE_LINK1"/>
      <w:bookmarkStart w:id="9" w:name="OLE_LINK4"/>
      <w:r w:rsidRPr="001805AA">
        <w:rPr>
          <w:rFonts w:ascii="Times New Roman" w:hAnsi="Times New Roman" w:cs="Times New Roman"/>
          <w:szCs w:val="21"/>
          <w:shd w:val="clear" w:color="auto" w:fill="FFFFFF"/>
        </w:rPr>
        <w:t xml:space="preserve">Clarifies information </w:t>
      </w:r>
      <w:bookmarkEnd w:id="8"/>
      <w:bookmarkEnd w:id="9"/>
      <w:r w:rsidRPr="001805AA">
        <w:rPr>
          <w:rFonts w:ascii="Times New Roman" w:hAnsi="Times New Roman" w:cs="Times New Roman"/>
          <w:szCs w:val="21"/>
          <w:shd w:val="clear" w:color="auto" w:fill="FFFFFF"/>
        </w:rPr>
        <w:t>with persons submitting forms.</w:t>
      </w:r>
    </w:p>
    <w:p w14:paraId="5D4C44B5"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Adds, deletes, and corrects information to ensure that required information is available to board members and staff and is accurate and complete.</w:t>
      </w:r>
    </w:p>
    <w:p w14:paraId="352435D4" w14:textId="77777777" w:rsidR="001805AA" w:rsidRPr="001805AA" w:rsidRDefault="001805AA" w:rsidP="00C449AD">
      <w:pPr>
        <w:pStyle w:val="a7"/>
        <w:numPr>
          <w:ilvl w:val="0"/>
          <w:numId w:val="49"/>
        </w:numPr>
        <w:spacing w:line="276" w:lineRule="auto"/>
        <w:rPr>
          <w:rFonts w:ascii="Times New Roman" w:hAnsi="Times New Roman" w:cs="Times New Roman"/>
          <w:szCs w:val="21"/>
          <w:shd w:val="clear" w:color="auto" w:fill="FFFFFF"/>
        </w:rPr>
      </w:pPr>
      <w:r w:rsidRPr="001805AA">
        <w:rPr>
          <w:rFonts w:ascii="Times New Roman" w:hAnsi="Times New Roman" w:cs="Times New Roman"/>
          <w:szCs w:val="21"/>
          <w:shd w:val="clear" w:color="auto" w:fill="FFFFFF"/>
        </w:rPr>
        <w:t>Confers with document originator or applicant or engineering liaison personnel to resolve discrepancies in completeness of document, (such as blueprints or drawings) and compiles required changes to documents to meet procedural requirements.</w:t>
      </w:r>
    </w:p>
    <w:p w14:paraId="47331E33" w14:textId="77777777" w:rsidR="00C449AD" w:rsidRPr="00C449AD" w:rsidRDefault="00C449AD" w:rsidP="00C449AD">
      <w:pPr>
        <w:pStyle w:val="a7"/>
        <w:ind w:left="420"/>
        <w:rPr>
          <w:rFonts w:ascii="Times New Roman" w:hAnsi="Times New Roman" w:cs="Times New Roman"/>
          <w:szCs w:val="21"/>
          <w:shd w:val="clear" w:color="auto" w:fill="FFFFFF"/>
        </w:rPr>
      </w:pPr>
    </w:p>
    <w:p w14:paraId="03D8F050" w14:textId="0D98A03B" w:rsidR="00C22041" w:rsidRDefault="00C22041" w:rsidP="003E3D56">
      <w:pPr>
        <w:pStyle w:val="a7"/>
        <w:rPr>
          <w:rFonts w:ascii="Arial" w:eastAsia="宋体" w:hAnsi="Arial" w:cs="Arial"/>
          <w:b/>
          <w:color w:val="4D4D4D"/>
          <w:kern w:val="0"/>
          <w:sz w:val="24"/>
          <w:szCs w:val="24"/>
          <w:u w:val="single"/>
        </w:rPr>
      </w:pPr>
      <w:r w:rsidRPr="00936BE6">
        <w:rPr>
          <w:rFonts w:ascii="Arial" w:eastAsia="宋体" w:hAnsi="Arial" w:cs="Arial"/>
          <w:b/>
          <w:color w:val="4D4D4D"/>
          <w:kern w:val="0"/>
          <w:sz w:val="24"/>
          <w:szCs w:val="24"/>
          <w:u w:val="single"/>
        </w:rPr>
        <w:t>Qualification</w:t>
      </w:r>
    </w:p>
    <w:p w14:paraId="3347B374" w14:textId="77777777" w:rsidR="002A46AF" w:rsidRDefault="002A46AF" w:rsidP="003E3D56">
      <w:pPr>
        <w:pStyle w:val="a7"/>
        <w:rPr>
          <w:rFonts w:ascii="Arial" w:eastAsia="宋体" w:hAnsi="Arial" w:cs="Arial"/>
          <w:b/>
          <w:color w:val="4D4D4D"/>
          <w:kern w:val="0"/>
          <w:sz w:val="24"/>
          <w:szCs w:val="24"/>
          <w:u w:val="single"/>
        </w:rPr>
      </w:pPr>
    </w:p>
    <w:p w14:paraId="1CF9EBEA" w14:textId="499F08F7" w:rsidR="002A46AF" w:rsidRPr="002A46AF" w:rsidRDefault="002A46AF" w:rsidP="002A46AF">
      <w:pPr>
        <w:widowControl w:val="0"/>
        <w:numPr>
          <w:ilvl w:val="0"/>
          <w:numId w:val="45"/>
        </w:numPr>
        <w:shd w:val="clear" w:color="auto" w:fill="FFFFFF"/>
        <w:spacing w:after="0" w:line="231" w:lineRule="atLeast"/>
        <w:jc w:val="both"/>
        <w:textAlignment w:val="baseline"/>
        <w:rPr>
          <w:rFonts w:ascii="Times New Roman" w:hAnsi="Times New Roman" w:cs="Times New Roman"/>
          <w:kern w:val="2"/>
          <w:sz w:val="21"/>
          <w:szCs w:val="21"/>
          <w:shd w:val="clear" w:color="auto" w:fill="FFFFFF"/>
          <w:lang w:bidi="ar-SA"/>
        </w:rPr>
      </w:pPr>
      <w:r w:rsidRPr="002A46AF">
        <w:rPr>
          <w:rFonts w:ascii="Times New Roman" w:hAnsi="Times New Roman" w:cs="Times New Roman"/>
          <w:kern w:val="2"/>
          <w:sz w:val="21"/>
          <w:szCs w:val="21"/>
          <w:shd w:val="clear" w:color="auto" w:fill="FFFFFF"/>
          <w:lang w:bidi="ar-SA"/>
        </w:rPr>
        <w:t xml:space="preserve">Master’s Degree </w:t>
      </w:r>
      <w:r w:rsidR="00C449AD">
        <w:rPr>
          <w:rFonts w:ascii="Times New Roman" w:hAnsi="Times New Roman" w:cs="Times New Roman"/>
          <w:kern w:val="2"/>
          <w:sz w:val="21"/>
          <w:szCs w:val="21"/>
          <w:shd w:val="clear" w:color="auto" w:fill="FFFFFF"/>
          <w:lang w:bidi="ar-SA"/>
        </w:rPr>
        <w:t>or above;</w:t>
      </w:r>
    </w:p>
    <w:p w14:paraId="5C70C012" w14:textId="08FC9240" w:rsidR="004A3B20" w:rsidRDefault="004A3B20" w:rsidP="00455D76">
      <w:pPr>
        <w:pStyle w:val="a8"/>
        <w:widowControl w:val="0"/>
        <w:numPr>
          <w:ilvl w:val="0"/>
          <w:numId w:val="45"/>
        </w:numPr>
        <w:shd w:val="clear" w:color="auto" w:fill="FFFFFF"/>
        <w:spacing w:after="0" w:line="231" w:lineRule="atLeast"/>
        <w:ind w:firstLineChars="0"/>
        <w:jc w:val="both"/>
        <w:textAlignment w:val="baseline"/>
        <w:rPr>
          <w:rFonts w:ascii="Times New Roman" w:hAnsi="Times New Roman" w:cs="Times New Roman"/>
          <w:kern w:val="2"/>
          <w:sz w:val="21"/>
          <w:szCs w:val="21"/>
          <w:shd w:val="clear" w:color="auto" w:fill="FFFFFF"/>
          <w:lang w:bidi="ar-SA"/>
        </w:rPr>
      </w:pPr>
      <w:r w:rsidRPr="00AE1641">
        <w:rPr>
          <w:rFonts w:ascii="Times New Roman" w:hAnsi="Times New Roman" w:cs="Times New Roman"/>
          <w:kern w:val="2"/>
          <w:sz w:val="21"/>
          <w:szCs w:val="21"/>
          <w:shd w:val="clear" w:color="auto" w:fill="FFFFFF"/>
          <w:lang w:bidi="ar-SA"/>
        </w:rPr>
        <w:t>Five</w:t>
      </w:r>
      <w:r w:rsidR="00AE1641">
        <w:rPr>
          <w:rFonts w:ascii="Times New Roman" w:hAnsi="Times New Roman" w:cs="Times New Roman" w:hint="eastAsia"/>
          <w:kern w:val="2"/>
          <w:sz w:val="21"/>
          <w:szCs w:val="21"/>
          <w:shd w:val="clear" w:color="auto" w:fill="FFFFFF"/>
          <w:lang w:bidi="ar-SA"/>
        </w:rPr>
        <w:t xml:space="preserve"> </w:t>
      </w:r>
      <w:r w:rsidRPr="00AE1641">
        <w:rPr>
          <w:rFonts w:ascii="Times New Roman" w:hAnsi="Times New Roman" w:cs="Times New Roman"/>
          <w:kern w:val="2"/>
          <w:sz w:val="21"/>
          <w:szCs w:val="21"/>
          <w:shd w:val="clear" w:color="auto" w:fill="FFFFFF"/>
          <w:lang w:bidi="ar-SA"/>
        </w:rPr>
        <w:t>ye</w:t>
      </w:r>
      <w:r w:rsidRPr="004A3B20">
        <w:rPr>
          <w:rFonts w:ascii="Times New Roman" w:hAnsi="Times New Roman" w:cs="Times New Roman"/>
          <w:kern w:val="2"/>
          <w:sz w:val="21"/>
          <w:szCs w:val="21"/>
          <w:shd w:val="clear" w:color="auto" w:fill="FFFFFF"/>
          <w:lang w:bidi="ar-SA"/>
        </w:rPr>
        <w:t>ars of clerical experience involving the organization of office clerical processes and procedures or as a secretary to an executive or administrative official in a public or private organization.</w:t>
      </w:r>
    </w:p>
    <w:p w14:paraId="17F24CC9" w14:textId="02AD9E37" w:rsidR="0051464D" w:rsidRPr="0051464D" w:rsidRDefault="004A3B20" w:rsidP="0051464D">
      <w:pPr>
        <w:pStyle w:val="a8"/>
        <w:widowControl w:val="0"/>
        <w:numPr>
          <w:ilvl w:val="0"/>
          <w:numId w:val="45"/>
        </w:numPr>
        <w:shd w:val="clear" w:color="auto" w:fill="FFFFFF"/>
        <w:spacing w:after="0" w:line="231" w:lineRule="atLeast"/>
        <w:ind w:firstLineChars="0"/>
        <w:jc w:val="both"/>
        <w:textAlignment w:val="baseline"/>
        <w:rPr>
          <w:rFonts w:ascii="Times New Roman" w:hAnsi="Times New Roman" w:cs="Times New Roman"/>
          <w:kern w:val="2"/>
          <w:sz w:val="21"/>
          <w:szCs w:val="21"/>
          <w:shd w:val="clear" w:color="auto" w:fill="FFFFFF"/>
          <w:lang w:bidi="ar-SA"/>
        </w:rPr>
      </w:pPr>
      <w:r w:rsidRPr="004A3B20">
        <w:rPr>
          <w:rFonts w:ascii="Times New Roman" w:hAnsi="Times New Roman" w:cs="Times New Roman"/>
          <w:kern w:val="2"/>
          <w:sz w:val="21"/>
          <w:szCs w:val="21"/>
          <w:shd w:val="clear" w:color="auto" w:fill="FFFFFF"/>
          <w:lang w:bidi="ar-SA"/>
        </w:rPr>
        <w:t>Knowledge</w:t>
      </w:r>
      <w:r w:rsidR="00E534B9">
        <w:rPr>
          <w:rFonts w:ascii="Times New Roman" w:hAnsi="Times New Roman" w:cs="Times New Roman"/>
          <w:kern w:val="2"/>
          <w:sz w:val="21"/>
          <w:szCs w:val="21"/>
          <w:shd w:val="clear" w:color="auto" w:fill="FFFFFF"/>
          <w:lang w:bidi="ar-SA"/>
        </w:rPr>
        <w:t xml:space="preserve"> </w:t>
      </w:r>
      <w:r w:rsidR="00F35D85">
        <w:rPr>
          <w:rFonts w:ascii="Times New Roman" w:hAnsi="Times New Roman" w:cs="Times New Roman"/>
          <w:kern w:val="2"/>
          <w:sz w:val="21"/>
          <w:szCs w:val="21"/>
          <w:shd w:val="clear" w:color="auto" w:fill="FFFFFF"/>
          <w:lang w:bidi="ar-SA"/>
        </w:rPr>
        <w:t>fluency</w:t>
      </w:r>
      <w:r w:rsidRPr="004A3B20">
        <w:rPr>
          <w:rFonts w:ascii="Times New Roman" w:hAnsi="Times New Roman" w:cs="Times New Roman"/>
          <w:kern w:val="2"/>
          <w:sz w:val="21"/>
          <w:szCs w:val="21"/>
          <w:shd w:val="clear" w:color="auto" w:fill="FFFFFF"/>
          <w:lang w:bidi="ar-SA"/>
        </w:rPr>
        <w:t xml:space="preserve"> of proper</w:t>
      </w:r>
      <w:r>
        <w:rPr>
          <w:rFonts w:ascii="Times New Roman" w:hAnsi="Times New Roman" w:cs="Times New Roman"/>
          <w:kern w:val="2"/>
          <w:sz w:val="21"/>
          <w:szCs w:val="21"/>
          <w:shd w:val="clear" w:color="auto" w:fill="FFFFFF"/>
          <w:lang w:bidi="ar-SA"/>
        </w:rPr>
        <w:t xml:space="preserve"> Chinese and</w:t>
      </w:r>
      <w:r w:rsidRPr="004A3B20">
        <w:rPr>
          <w:rFonts w:ascii="Times New Roman" w:hAnsi="Times New Roman" w:cs="Times New Roman"/>
          <w:kern w:val="2"/>
          <w:sz w:val="21"/>
          <w:szCs w:val="21"/>
          <w:shd w:val="clear" w:color="auto" w:fill="FFFFFF"/>
          <w:lang w:bidi="ar-SA"/>
        </w:rPr>
        <w:t xml:space="preserve"> English, grammar, spelling, punctuation, and required formats to type material in final form.</w:t>
      </w:r>
    </w:p>
    <w:p w14:paraId="31066FD8" w14:textId="43020FB1" w:rsidR="002A46AF" w:rsidRPr="002A46AF" w:rsidRDefault="002A46AF" w:rsidP="002A46AF">
      <w:pPr>
        <w:widowControl w:val="0"/>
        <w:numPr>
          <w:ilvl w:val="0"/>
          <w:numId w:val="45"/>
        </w:numPr>
        <w:shd w:val="clear" w:color="auto" w:fill="FFFFFF"/>
        <w:spacing w:after="0" w:line="231" w:lineRule="atLeast"/>
        <w:jc w:val="both"/>
        <w:textAlignment w:val="baseline"/>
        <w:rPr>
          <w:rFonts w:ascii="Times New Roman" w:hAnsi="Times New Roman" w:cs="Times New Roman"/>
          <w:kern w:val="2"/>
          <w:sz w:val="21"/>
          <w:szCs w:val="21"/>
          <w:shd w:val="clear" w:color="auto" w:fill="FFFFFF"/>
          <w:lang w:bidi="ar-SA"/>
        </w:rPr>
      </w:pPr>
      <w:r w:rsidRPr="002A46AF">
        <w:rPr>
          <w:rFonts w:ascii="Times New Roman" w:hAnsi="Times New Roman" w:cs="Times New Roman"/>
          <w:kern w:val="2"/>
          <w:sz w:val="21"/>
          <w:szCs w:val="21"/>
          <w:shd w:val="clear" w:color="auto" w:fill="FFFFFF"/>
          <w:lang w:bidi="ar-SA"/>
        </w:rPr>
        <w:t>Excellent communication, coordination, and management skills;</w:t>
      </w:r>
    </w:p>
    <w:p w14:paraId="5EFD7C05" w14:textId="40E0DFE0" w:rsidR="002A46AF" w:rsidRDefault="004A3B20" w:rsidP="002A46AF">
      <w:pPr>
        <w:widowControl w:val="0"/>
        <w:numPr>
          <w:ilvl w:val="0"/>
          <w:numId w:val="45"/>
        </w:numPr>
        <w:shd w:val="clear" w:color="auto" w:fill="FFFFFF"/>
        <w:spacing w:after="0" w:line="231" w:lineRule="atLeast"/>
        <w:jc w:val="both"/>
        <w:textAlignment w:val="baseline"/>
        <w:rPr>
          <w:rFonts w:ascii="Times New Roman" w:hAnsi="Times New Roman" w:cs="Times New Roman"/>
          <w:kern w:val="2"/>
          <w:sz w:val="21"/>
          <w:szCs w:val="21"/>
          <w:shd w:val="clear" w:color="auto" w:fill="FFFFFF"/>
          <w:lang w:bidi="ar-SA"/>
        </w:rPr>
      </w:pPr>
      <w:r>
        <w:rPr>
          <w:rFonts w:ascii="Times New Roman" w:hAnsi="Times New Roman" w:cs="Times New Roman"/>
          <w:kern w:val="2"/>
          <w:sz w:val="21"/>
          <w:szCs w:val="21"/>
          <w:shd w:val="clear" w:color="auto" w:fill="FFFFFF"/>
          <w:lang w:bidi="ar-SA"/>
        </w:rPr>
        <w:t>O</w:t>
      </w:r>
      <w:r w:rsidR="002A46AF" w:rsidRPr="002A46AF">
        <w:rPr>
          <w:rFonts w:ascii="Times New Roman" w:hAnsi="Times New Roman" w:cs="Times New Roman"/>
          <w:kern w:val="2"/>
          <w:sz w:val="21"/>
          <w:szCs w:val="21"/>
          <w:shd w:val="clear" w:color="auto" w:fill="FFFFFF"/>
          <w:lang w:bidi="ar-SA"/>
        </w:rPr>
        <w:t>verseas educ</w:t>
      </w:r>
      <w:r w:rsidR="00E534B9">
        <w:rPr>
          <w:rFonts w:ascii="Times New Roman" w:hAnsi="Times New Roman" w:cs="Times New Roman"/>
          <w:kern w:val="2"/>
          <w:sz w:val="21"/>
          <w:szCs w:val="21"/>
          <w:shd w:val="clear" w:color="auto" w:fill="FFFFFF"/>
          <w:lang w:bidi="ar-SA"/>
        </w:rPr>
        <w:t xml:space="preserve">ational or experience preferred; </w:t>
      </w:r>
    </w:p>
    <w:p w14:paraId="5B24F495" w14:textId="486BA613" w:rsidR="004A6921" w:rsidRDefault="004A6921" w:rsidP="002A46AF">
      <w:pPr>
        <w:widowControl w:val="0"/>
        <w:numPr>
          <w:ilvl w:val="0"/>
          <w:numId w:val="45"/>
        </w:numPr>
        <w:shd w:val="clear" w:color="auto" w:fill="FFFFFF"/>
        <w:spacing w:after="0" w:line="231" w:lineRule="atLeast"/>
        <w:jc w:val="both"/>
        <w:textAlignment w:val="baseline"/>
        <w:rPr>
          <w:rFonts w:ascii="Times New Roman" w:hAnsi="Times New Roman" w:cs="Times New Roman"/>
          <w:kern w:val="2"/>
          <w:sz w:val="21"/>
          <w:szCs w:val="21"/>
          <w:shd w:val="clear" w:color="auto" w:fill="FFFFFF"/>
          <w:lang w:bidi="ar-SA"/>
        </w:rPr>
      </w:pPr>
      <w:r>
        <w:rPr>
          <w:rFonts w:ascii="Times New Roman" w:hAnsi="Times New Roman" w:cs="Times New Roman"/>
          <w:kern w:val="2"/>
          <w:sz w:val="21"/>
          <w:szCs w:val="21"/>
          <w:shd w:val="clear" w:color="auto" w:fill="FFFFFF"/>
          <w:lang w:bidi="ar-SA"/>
        </w:rPr>
        <w:t>Abi</w:t>
      </w:r>
      <w:r w:rsidR="00E534B9">
        <w:rPr>
          <w:rFonts w:ascii="Times New Roman" w:hAnsi="Times New Roman" w:cs="Times New Roman"/>
          <w:kern w:val="2"/>
          <w:sz w:val="21"/>
          <w:szCs w:val="21"/>
          <w:shd w:val="clear" w:color="auto" w:fill="FFFFFF"/>
          <w:lang w:bidi="ar-SA"/>
        </w:rPr>
        <w:t xml:space="preserve">lity to travel internationally. </w:t>
      </w:r>
    </w:p>
    <w:p w14:paraId="3657821D" w14:textId="77777777" w:rsidR="0051464D" w:rsidRDefault="0051464D" w:rsidP="0051464D">
      <w:pPr>
        <w:autoSpaceDE w:val="0"/>
        <w:autoSpaceDN w:val="0"/>
        <w:adjustRightInd w:val="0"/>
        <w:ind w:left="720"/>
        <w:contextualSpacing/>
        <w:jc w:val="center"/>
        <w:rPr>
          <w:rFonts w:ascii="Arial" w:eastAsia="Arial Unicode MS" w:hAnsi="Arial" w:cs="Arial"/>
          <w:b/>
          <w:color w:val="003056"/>
          <w:spacing w:val="-12"/>
          <w:sz w:val="32"/>
          <w:szCs w:val="32"/>
        </w:rPr>
      </w:pPr>
    </w:p>
    <w:p w14:paraId="100452A2" w14:textId="10E2D7BD" w:rsidR="00BE5C5C" w:rsidRDefault="00BE5C5C" w:rsidP="00BE5C5C">
      <w:pPr>
        <w:autoSpaceDE w:val="0"/>
        <w:autoSpaceDN w:val="0"/>
        <w:adjustRightInd w:val="0"/>
        <w:spacing w:line="240" w:lineRule="auto"/>
        <w:ind w:left="720"/>
        <w:contextualSpacing/>
        <w:jc w:val="center"/>
        <w:rPr>
          <w:rFonts w:ascii="Arial" w:eastAsia="Arial Unicode MS" w:hAnsi="Arial" w:cs="Arial"/>
          <w:b/>
          <w:color w:val="003056"/>
          <w:spacing w:val="-12"/>
          <w:sz w:val="32"/>
          <w:szCs w:val="32"/>
        </w:rPr>
      </w:pPr>
    </w:p>
    <w:p w14:paraId="697B1AB1" w14:textId="77777777" w:rsidR="00BE5C5C" w:rsidRDefault="00BE5C5C" w:rsidP="00BE5C5C">
      <w:pPr>
        <w:autoSpaceDE w:val="0"/>
        <w:autoSpaceDN w:val="0"/>
        <w:adjustRightInd w:val="0"/>
        <w:spacing w:line="240" w:lineRule="auto"/>
        <w:ind w:left="720"/>
        <w:contextualSpacing/>
        <w:jc w:val="center"/>
        <w:rPr>
          <w:rFonts w:ascii="Arial" w:eastAsia="Arial Unicode MS" w:hAnsi="Arial" w:cs="Arial" w:hint="eastAsia"/>
          <w:b/>
          <w:color w:val="003056"/>
          <w:spacing w:val="-12"/>
          <w:sz w:val="32"/>
          <w:szCs w:val="32"/>
        </w:rPr>
      </w:pPr>
      <w:bookmarkStart w:id="10" w:name="_GoBack"/>
      <w:bookmarkEnd w:id="10"/>
    </w:p>
    <w:p w14:paraId="742FD599" w14:textId="47F152DA" w:rsidR="00BE5C5C" w:rsidRPr="003D506A" w:rsidRDefault="00BE5C5C" w:rsidP="00BE5C5C">
      <w:pPr>
        <w:autoSpaceDE w:val="0"/>
        <w:autoSpaceDN w:val="0"/>
        <w:adjustRightInd w:val="0"/>
        <w:spacing w:line="240" w:lineRule="auto"/>
        <w:ind w:left="720"/>
        <w:contextualSpacing/>
        <w:jc w:val="center"/>
        <w:rPr>
          <w:rFonts w:ascii="Arial" w:eastAsia="Arial Unicode MS" w:hAnsi="Arial" w:cs="Arial"/>
          <w:b/>
          <w:color w:val="003056"/>
          <w:spacing w:val="-12"/>
          <w:sz w:val="32"/>
          <w:szCs w:val="32"/>
        </w:rPr>
      </w:pPr>
      <w:r w:rsidRPr="003D506A">
        <w:rPr>
          <w:rFonts w:ascii="Arial" w:eastAsia="Arial Unicode MS" w:hAnsi="Arial" w:cs="Arial" w:hint="eastAsia"/>
          <w:b/>
          <w:color w:val="003056"/>
          <w:spacing w:val="-12"/>
          <w:sz w:val="32"/>
          <w:szCs w:val="32"/>
        </w:rPr>
        <w:t>岗位书</w:t>
      </w:r>
      <w:r w:rsidRPr="003D506A">
        <w:rPr>
          <w:rFonts w:ascii="Arial" w:eastAsia="Arial Unicode MS" w:hAnsi="Arial" w:cs="Arial" w:hint="eastAsia"/>
          <w:b/>
          <w:color w:val="003056"/>
          <w:spacing w:val="-12"/>
          <w:sz w:val="32"/>
          <w:szCs w:val="32"/>
        </w:rPr>
        <w:t xml:space="preserve"> </w:t>
      </w:r>
      <w:r w:rsidRPr="003D506A">
        <w:rPr>
          <w:rFonts w:ascii="Arial" w:eastAsia="Arial Unicode MS" w:hAnsi="Arial" w:cs="Arial"/>
          <w:b/>
          <w:color w:val="003056"/>
          <w:spacing w:val="-12"/>
          <w:sz w:val="32"/>
          <w:szCs w:val="32"/>
        </w:rPr>
        <w:t>–</w:t>
      </w:r>
      <w:r w:rsidRPr="003D506A">
        <w:rPr>
          <w:rFonts w:ascii="Arial" w:eastAsia="Arial Unicode MS" w:hAnsi="Arial" w:cs="Arial" w:hint="eastAsia"/>
          <w:b/>
          <w:color w:val="003056"/>
          <w:spacing w:val="-12"/>
          <w:sz w:val="32"/>
          <w:szCs w:val="32"/>
        </w:rPr>
        <w:t xml:space="preserve"> </w:t>
      </w:r>
      <w:r w:rsidRPr="003D506A">
        <w:rPr>
          <w:rFonts w:ascii="Arial" w:eastAsia="Arial Unicode MS" w:hAnsi="Arial" w:cs="Arial" w:hint="eastAsia"/>
          <w:b/>
          <w:color w:val="003056"/>
          <w:spacing w:val="-12"/>
          <w:sz w:val="32"/>
          <w:szCs w:val="32"/>
        </w:rPr>
        <w:t>理事会</w:t>
      </w:r>
      <w:r w:rsidRPr="003D506A">
        <w:rPr>
          <w:rFonts w:ascii="Arial" w:eastAsia="Arial Unicode MS" w:hAnsi="Arial" w:cs="Arial"/>
          <w:b/>
          <w:color w:val="003056"/>
          <w:spacing w:val="-12"/>
          <w:sz w:val="32"/>
          <w:szCs w:val="32"/>
        </w:rPr>
        <w:t>秘书长</w:t>
      </w:r>
    </w:p>
    <w:p w14:paraId="6A223588" w14:textId="77777777" w:rsidR="00BE5C5C" w:rsidRPr="003D506A" w:rsidRDefault="00BE5C5C" w:rsidP="00BE5C5C">
      <w:pPr>
        <w:shd w:val="clear" w:color="auto" w:fill="FFFFFF"/>
        <w:spacing w:after="300" w:line="240" w:lineRule="auto"/>
        <w:jc w:val="center"/>
        <w:textAlignment w:val="baseline"/>
        <w:rPr>
          <w:rFonts w:ascii="Times New Roman" w:eastAsia="宋体" w:hAnsi="Times New Roman" w:cs="Times New Roman"/>
          <w:color w:val="000000"/>
          <w:sz w:val="24"/>
          <w:szCs w:val="21"/>
        </w:rPr>
      </w:pPr>
      <w:r w:rsidRPr="003D506A">
        <w:rPr>
          <w:rFonts w:ascii="Times New Roman" w:eastAsia="宋体" w:hAnsi="Times New Roman" w:cs="Times New Roman" w:hint="eastAsia"/>
          <w:color w:val="000000"/>
          <w:sz w:val="24"/>
          <w:szCs w:val="21"/>
        </w:rPr>
        <w:t>部门：理事会秘书办公室</w:t>
      </w:r>
      <w:r w:rsidRPr="003D506A">
        <w:rPr>
          <w:rFonts w:ascii="Times New Roman" w:eastAsia="宋体" w:hAnsi="Times New Roman" w:cs="Times New Roman" w:hint="eastAsia"/>
          <w:color w:val="000000"/>
          <w:sz w:val="24"/>
          <w:szCs w:val="21"/>
        </w:rPr>
        <w:t xml:space="preserve">                             </w:t>
      </w:r>
      <w:r w:rsidRPr="003D506A">
        <w:rPr>
          <w:rFonts w:ascii="Times New Roman" w:eastAsia="宋体" w:hAnsi="Times New Roman" w:cs="Times New Roman" w:hint="eastAsia"/>
          <w:color w:val="000000"/>
          <w:sz w:val="24"/>
          <w:szCs w:val="21"/>
        </w:rPr>
        <w:t>汇报：理事会</w:t>
      </w:r>
      <w:r w:rsidRPr="003D506A">
        <w:rPr>
          <w:rFonts w:ascii="Times New Roman" w:eastAsia="宋体" w:hAnsi="Times New Roman" w:cs="Times New Roman"/>
          <w:color w:val="000000"/>
          <w:sz w:val="24"/>
          <w:szCs w:val="21"/>
        </w:rPr>
        <w:t>理事长</w:t>
      </w:r>
    </w:p>
    <w:p w14:paraId="0BD65009" w14:textId="77777777" w:rsidR="00BE5C5C" w:rsidRDefault="00BE5C5C" w:rsidP="00BE5C5C">
      <w:pPr>
        <w:shd w:val="clear" w:color="auto" w:fill="FFFFFF"/>
        <w:spacing w:after="300" w:line="240" w:lineRule="auto"/>
        <w:textAlignment w:val="baseline"/>
        <w:rPr>
          <w:rFonts w:ascii="Times New Roman" w:eastAsia="宋体" w:hAnsi="Times New Roman" w:cs="Times New Roman"/>
          <w:b/>
          <w:color w:val="000000"/>
          <w:sz w:val="24"/>
          <w:szCs w:val="21"/>
        </w:rPr>
      </w:pPr>
      <w:r w:rsidRPr="003D506A">
        <w:rPr>
          <w:rFonts w:ascii="Times New Roman" w:eastAsia="宋体" w:hAnsi="Times New Roman" w:cs="Times New Roman" w:hint="eastAsia"/>
          <w:b/>
          <w:color w:val="000000"/>
          <w:sz w:val="24"/>
          <w:szCs w:val="21"/>
        </w:rPr>
        <w:t>岗位职责：</w:t>
      </w:r>
    </w:p>
    <w:p w14:paraId="3D6C926D" w14:textId="119E9567" w:rsidR="00BE5C5C" w:rsidRPr="003D506A" w:rsidRDefault="00BE5C5C" w:rsidP="00BE5C5C">
      <w:pPr>
        <w:shd w:val="clear" w:color="auto" w:fill="FFFFFF"/>
        <w:spacing w:after="300" w:line="240" w:lineRule="auto"/>
        <w:textAlignment w:val="baseline"/>
        <w:rPr>
          <w:rFonts w:ascii="Times New Roman" w:eastAsia="宋体" w:hAnsi="Times New Roman" w:cs="Times New Roman"/>
          <w:color w:val="000000"/>
          <w:sz w:val="24"/>
          <w:szCs w:val="21"/>
        </w:rPr>
      </w:pPr>
      <w:r w:rsidRPr="003D506A">
        <w:rPr>
          <w:rFonts w:ascii="Times New Roman" w:eastAsia="宋体" w:hAnsi="Times New Roman" w:cs="Times New Roman" w:hint="eastAsia"/>
          <w:color w:val="000000"/>
          <w:sz w:val="24"/>
          <w:szCs w:val="21"/>
        </w:rPr>
        <w:t>承担</w:t>
      </w:r>
      <w:r w:rsidRPr="003D506A">
        <w:rPr>
          <w:rFonts w:ascii="Times New Roman" w:eastAsia="宋体" w:hAnsi="Times New Roman" w:cs="Times New Roman"/>
          <w:color w:val="000000"/>
          <w:sz w:val="24"/>
          <w:szCs w:val="21"/>
        </w:rPr>
        <w:t>各项</w:t>
      </w:r>
      <w:r w:rsidRPr="003D506A">
        <w:rPr>
          <w:rFonts w:ascii="Times New Roman" w:eastAsia="宋体" w:hAnsi="Times New Roman" w:cs="Times New Roman" w:hint="eastAsia"/>
          <w:color w:val="000000"/>
          <w:sz w:val="24"/>
          <w:szCs w:val="21"/>
        </w:rPr>
        <w:t>与理事会事务</w:t>
      </w:r>
      <w:r w:rsidRPr="003D506A">
        <w:rPr>
          <w:rFonts w:ascii="Times New Roman" w:eastAsia="宋体" w:hAnsi="Times New Roman" w:cs="Times New Roman"/>
          <w:color w:val="000000"/>
          <w:sz w:val="24"/>
          <w:szCs w:val="21"/>
        </w:rPr>
        <w:t>相关的行政和文书工作</w:t>
      </w:r>
      <w:r w:rsidRPr="003D506A">
        <w:rPr>
          <w:rFonts w:ascii="Times New Roman" w:eastAsia="宋体" w:hAnsi="Times New Roman" w:cs="Times New Roman" w:hint="eastAsia"/>
          <w:color w:val="000000"/>
          <w:sz w:val="24"/>
          <w:szCs w:val="21"/>
        </w:rPr>
        <w:t>及机要</w:t>
      </w:r>
      <w:r w:rsidRPr="003D506A">
        <w:rPr>
          <w:rFonts w:ascii="Times New Roman" w:eastAsia="宋体" w:hAnsi="Times New Roman" w:cs="Times New Roman"/>
          <w:color w:val="000000"/>
          <w:sz w:val="24"/>
          <w:szCs w:val="21"/>
        </w:rPr>
        <w:t>秘书</w:t>
      </w:r>
      <w:r w:rsidRPr="003D506A">
        <w:rPr>
          <w:rFonts w:ascii="Times New Roman" w:eastAsia="宋体" w:hAnsi="Times New Roman" w:cs="Times New Roman" w:hint="eastAsia"/>
          <w:color w:val="000000"/>
          <w:sz w:val="24"/>
          <w:szCs w:val="21"/>
        </w:rPr>
        <w:t>工作</w:t>
      </w:r>
      <w:r w:rsidRPr="003D506A">
        <w:rPr>
          <w:rFonts w:ascii="Times New Roman" w:eastAsia="宋体" w:hAnsi="Times New Roman" w:cs="Times New Roman"/>
          <w:color w:val="000000"/>
          <w:sz w:val="24"/>
          <w:szCs w:val="21"/>
        </w:rPr>
        <w:t>。</w:t>
      </w:r>
    </w:p>
    <w:p w14:paraId="093A2848"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安排、组织会议，包括统筹会议时间、与会人员及会议地点。分发会议议程，会前通知与会人员相关议题，并做好会前材料的整理工作</w:t>
      </w:r>
      <w:r w:rsidRPr="003D506A">
        <w:rPr>
          <w:rFonts w:ascii="Arial" w:eastAsia="宋体" w:hAnsi="Arial" w:cs="Arial" w:hint="eastAsia"/>
          <w:color w:val="222222"/>
          <w:shd w:val="clear" w:color="auto" w:fill="FFFFFF"/>
        </w:rPr>
        <w:t xml:space="preserve"> </w:t>
      </w:r>
      <w:r w:rsidRPr="003D506A">
        <w:rPr>
          <w:rFonts w:ascii="Arial" w:eastAsia="宋体" w:hAnsi="Arial" w:cs="Arial" w:hint="eastAsia"/>
          <w:color w:val="222222"/>
          <w:shd w:val="clear" w:color="auto" w:fill="FFFFFF"/>
        </w:rPr>
        <w:t>。</w:t>
      </w:r>
    </w:p>
    <w:p w14:paraId="17280CFA"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确保理事，职员，和会议议题申请人之间信息沟通有无</w:t>
      </w:r>
      <w:r w:rsidRPr="003D506A">
        <w:rPr>
          <w:rFonts w:ascii="Arial" w:eastAsia="宋体" w:hAnsi="Arial" w:cs="Arial"/>
          <w:color w:val="222222"/>
          <w:shd w:val="clear" w:color="auto" w:fill="FFFFFF"/>
        </w:rPr>
        <w:t>。</w:t>
      </w:r>
      <w:r w:rsidRPr="003D506A">
        <w:rPr>
          <w:rFonts w:ascii="Arial" w:eastAsia="宋体" w:hAnsi="Arial" w:cs="Arial" w:hint="eastAsia"/>
          <w:color w:val="222222"/>
          <w:shd w:val="clear" w:color="auto" w:fill="FFFFFF"/>
        </w:rPr>
        <w:t>筛选整理</w:t>
      </w:r>
      <w:r w:rsidRPr="003D506A">
        <w:rPr>
          <w:rFonts w:ascii="Arial" w:eastAsia="宋体" w:hAnsi="Arial" w:cs="Arial"/>
          <w:color w:val="222222"/>
          <w:shd w:val="clear" w:color="auto" w:fill="FFFFFF"/>
        </w:rPr>
        <w:t>表格、</w:t>
      </w:r>
      <w:r w:rsidRPr="003D506A">
        <w:rPr>
          <w:rFonts w:ascii="Arial" w:eastAsia="宋体" w:hAnsi="Arial" w:cs="Arial" w:hint="eastAsia"/>
          <w:color w:val="222222"/>
          <w:shd w:val="clear" w:color="auto" w:fill="FFFFFF"/>
        </w:rPr>
        <w:t>文档</w:t>
      </w:r>
      <w:r w:rsidRPr="003D506A">
        <w:rPr>
          <w:rFonts w:ascii="Arial" w:eastAsia="宋体" w:hAnsi="Arial" w:cs="Arial"/>
          <w:color w:val="222222"/>
          <w:shd w:val="clear" w:color="auto" w:fill="FFFFFF"/>
        </w:rPr>
        <w:t>、书面报告等信息，</w:t>
      </w:r>
      <w:r w:rsidRPr="003D506A">
        <w:rPr>
          <w:rFonts w:ascii="Arial" w:eastAsia="宋体" w:hAnsi="Arial" w:cs="Arial" w:hint="eastAsia"/>
          <w:color w:val="222222"/>
          <w:shd w:val="clear" w:color="auto" w:fill="FFFFFF"/>
        </w:rPr>
        <w:t>协助</w:t>
      </w:r>
      <w:r w:rsidRPr="003D506A">
        <w:rPr>
          <w:rFonts w:ascii="Arial" w:eastAsia="宋体" w:hAnsi="Arial" w:cs="Arial"/>
          <w:color w:val="222222"/>
          <w:shd w:val="clear" w:color="auto" w:fill="FFFFFF"/>
        </w:rPr>
        <w:t>申请人</w:t>
      </w:r>
      <w:r w:rsidRPr="003D506A">
        <w:rPr>
          <w:rFonts w:ascii="Arial" w:eastAsia="宋体" w:hAnsi="Arial" w:cs="Arial" w:hint="eastAsia"/>
          <w:color w:val="222222"/>
          <w:shd w:val="clear" w:color="auto" w:fill="FFFFFF"/>
        </w:rPr>
        <w:t>的</w:t>
      </w:r>
      <w:r w:rsidRPr="003D506A">
        <w:rPr>
          <w:rFonts w:ascii="Arial" w:eastAsia="宋体" w:hAnsi="Arial" w:cs="Arial"/>
          <w:color w:val="222222"/>
          <w:shd w:val="clear" w:color="auto" w:fill="FFFFFF"/>
        </w:rPr>
        <w:t>议题申报</w:t>
      </w:r>
      <w:r w:rsidRPr="003D506A">
        <w:rPr>
          <w:rFonts w:ascii="Arial" w:eastAsia="宋体" w:hAnsi="Arial" w:cs="Arial" w:hint="eastAsia"/>
          <w:color w:val="222222"/>
          <w:shd w:val="clear" w:color="auto" w:fill="FFFFFF"/>
        </w:rPr>
        <w:t>。</w:t>
      </w:r>
    </w:p>
    <w:p w14:paraId="76869CD9"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能够</w:t>
      </w:r>
      <w:r w:rsidRPr="003D506A">
        <w:rPr>
          <w:rFonts w:ascii="Arial" w:eastAsia="宋体" w:hAnsi="Arial" w:cs="Arial"/>
          <w:color w:val="222222"/>
          <w:shd w:val="clear" w:color="auto" w:fill="FFFFFF"/>
        </w:rPr>
        <w:t>将</w:t>
      </w:r>
      <w:r w:rsidRPr="003D506A">
        <w:rPr>
          <w:rFonts w:ascii="Arial" w:eastAsia="宋体" w:hAnsi="Arial" w:cs="Arial" w:hint="eastAsia"/>
          <w:color w:val="222222"/>
          <w:shd w:val="clear" w:color="auto" w:fill="FFFFFF"/>
        </w:rPr>
        <w:t>会议</w:t>
      </w:r>
      <w:r w:rsidRPr="003D506A">
        <w:rPr>
          <w:rFonts w:ascii="Arial" w:eastAsia="宋体" w:hAnsi="Arial" w:cs="Arial"/>
          <w:color w:val="222222"/>
          <w:shd w:val="clear" w:color="auto" w:fill="FFFFFF"/>
        </w:rPr>
        <w:t>纪要</w:t>
      </w:r>
      <w:r w:rsidRPr="003D506A">
        <w:rPr>
          <w:rFonts w:ascii="Arial" w:eastAsia="宋体" w:hAnsi="Arial" w:cs="Arial" w:hint="eastAsia"/>
          <w:color w:val="222222"/>
          <w:shd w:val="clear" w:color="auto" w:fill="FFFFFF"/>
        </w:rPr>
        <w:t>相关重要</w:t>
      </w:r>
      <w:r w:rsidRPr="003D506A">
        <w:rPr>
          <w:rFonts w:ascii="Arial" w:eastAsia="宋体" w:hAnsi="Arial" w:cs="Arial"/>
          <w:color w:val="222222"/>
          <w:shd w:val="clear" w:color="auto" w:fill="FFFFFF"/>
        </w:rPr>
        <w:t>信息</w:t>
      </w:r>
      <w:r w:rsidRPr="003D506A">
        <w:rPr>
          <w:rFonts w:ascii="Arial" w:eastAsia="宋体" w:hAnsi="Arial" w:cs="Arial" w:hint="eastAsia"/>
          <w:color w:val="222222"/>
          <w:shd w:val="clear" w:color="auto" w:fill="FFFFFF"/>
        </w:rPr>
        <w:t>提取并</w:t>
      </w:r>
      <w:r w:rsidRPr="003D506A">
        <w:rPr>
          <w:rFonts w:ascii="Arial" w:eastAsia="宋体" w:hAnsi="Arial" w:cs="Arial"/>
          <w:color w:val="222222"/>
          <w:shd w:val="clear" w:color="auto" w:fill="FFFFFF"/>
        </w:rPr>
        <w:t>写成</w:t>
      </w:r>
      <w:r w:rsidRPr="003D506A">
        <w:rPr>
          <w:rFonts w:ascii="Arial" w:eastAsia="宋体" w:hAnsi="Arial" w:cs="Arial" w:hint="eastAsia"/>
          <w:color w:val="222222"/>
          <w:shd w:val="clear" w:color="auto" w:fill="FFFFFF"/>
        </w:rPr>
        <w:t>会议</w:t>
      </w:r>
      <w:r w:rsidRPr="003D506A">
        <w:rPr>
          <w:rFonts w:ascii="Arial" w:eastAsia="宋体" w:hAnsi="Arial" w:cs="Arial"/>
          <w:color w:val="222222"/>
          <w:shd w:val="clear" w:color="auto" w:fill="FFFFFF"/>
        </w:rPr>
        <w:t>总结</w:t>
      </w:r>
      <w:r w:rsidRPr="003D506A">
        <w:rPr>
          <w:rFonts w:ascii="Arial" w:eastAsia="宋体" w:hAnsi="Arial" w:cs="Arial" w:hint="eastAsia"/>
          <w:color w:val="222222"/>
          <w:shd w:val="clear" w:color="auto" w:fill="FFFFFF"/>
        </w:rPr>
        <w:t>，以供阅读</w:t>
      </w:r>
      <w:r w:rsidRPr="003D506A">
        <w:rPr>
          <w:rFonts w:ascii="Arial" w:eastAsia="宋体" w:hAnsi="Arial" w:cs="Arial"/>
          <w:color w:val="222222"/>
          <w:shd w:val="clear" w:color="auto" w:fill="FFFFFF"/>
        </w:rPr>
        <w:t>参考</w:t>
      </w:r>
      <w:r w:rsidRPr="003D506A">
        <w:rPr>
          <w:rFonts w:ascii="Arial" w:eastAsia="宋体" w:hAnsi="Arial" w:cs="Arial" w:hint="eastAsia"/>
          <w:color w:val="222222"/>
          <w:shd w:val="clear" w:color="auto" w:fill="FFFFFF"/>
        </w:rPr>
        <w:t>。</w:t>
      </w:r>
    </w:p>
    <w:p w14:paraId="253C1C5B"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lastRenderedPageBreak/>
        <w:t>理事会</w:t>
      </w:r>
      <w:r w:rsidRPr="003D506A">
        <w:rPr>
          <w:rFonts w:ascii="Arial" w:eastAsia="宋体" w:hAnsi="Arial" w:cs="Arial"/>
          <w:color w:val="222222"/>
          <w:shd w:val="clear" w:color="auto" w:fill="FFFFFF"/>
        </w:rPr>
        <w:t>会议后</w:t>
      </w:r>
      <w:r w:rsidRPr="003D506A">
        <w:rPr>
          <w:rFonts w:ascii="Arial" w:eastAsia="宋体" w:hAnsi="Arial" w:cs="Arial" w:hint="eastAsia"/>
          <w:color w:val="222222"/>
          <w:shd w:val="clear" w:color="auto" w:fill="FFFFFF"/>
        </w:rPr>
        <w:t>的</w:t>
      </w:r>
      <w:r w:rsidRPr="003D506A">
        <w:rPr>
          <w:rFonts w:ascii="Arial" w:eastAsia="宋体" w:hAnsi="Arial" w:cs="Arial"/>
          <w:color w:val="222222"/>
          <w:shd w:val="clear" w:color="auto" w:fill="FFFFFF"/>
        </w:rPr>
        <w:t>跟进工作，</w:t>
      </w:r>
      <w:r w:rsidRPr="003D506A">
        <w:rPr>
          <w:rFonts w:ascii="Arial" w:eastAsia="宋体" w:hAnsi="Arial" w:cs="Arial" w:hint="eastAsia"/>
          <w:color w:val="222222"/>
          <w:shd w:val="clear" w:color="auto" w:fill="FFFFFF"/>
        </w:rPr>
        <w:t>通过</w:t>
      </w:r>
      <w:r w:rsidRPr="003D506A">
        <w:rPr>
          <w:rFonts w:ascii="Arial" w:eastAsia="宋体" w:hAnsi="Arial" w:cs="Arial"/>
          <w:color w:val="222222"/>
          <w:shd w:val="clear" w:color="auto" w:fill="FFFFFF"/>
        </w:rPr>
        <w:t>电话或者</w:t>
      </w:r>
      <w:r w:rsidRPr="003D506A">
        <w:rPr>
          <w:rFonts w:ascii="Arial" w:eastAsia="宋体" w:hAnsi="Arial" w:cs="Arial" w:hint="eastAsia"/>
          <w:color w:val="222222"/>
          <w:shd w:val="clear" w:color="auto" w:fill="FFFFFF"/>
        </w:rPr>
        <w:t>信件</w:t>
      </w:r>
      <w:r w:rsidRPr="003D506A">
        <w:rPr>
          <w:rFonts w:ascii="Arial" w:eastAsia="宋体" w:hAnsi="Arial" w:cs="Arial"/>
          <w:color w:val="222222"/>
          <w:shd w:val="clear" w:color="auto" w:fill="FFFFFF"/>
        </w:rPr>
        <w:t>通知申请人</w:t>
      </w:r>
      <w:r w:rsidRPr="003D506A">
        <w:rPr>
          <w:rFonts w:ascii="Arial" w:eastAsia="宋体" w:hAnsi="Arial" w:cs="Arial" w:hint="eastAsia"/>
          <w:color w:val="222222"/>
          <w:shd w:val="clear" w:color="auto" w:fill="FFFFFF"/>
        </w:rPr>
        <w:t>在</w:t>
      </w:r>
      <w:r w:rsidRPr="003D506A">
        <w:rPr>
          <w:rFonts w:ascii="Arial" w:eastAsia="宋体" w:hAnsi="Arial" w:cs="Arial"/>
          <w:color w:val="222222"/>
          <w:shd w:val="clear" w:color="auto" w:fill="FFFFFF"/>
        </w:rPr>
        <w:t>理事会上</w:t>
      </w:r>
      <w:r w:rsidRPr="003D506A">
        <w:rPr>
          <w:rFonts w:ascii="Arial" w:eastAsia="宋体" w:hAnsi="Arial" w:cs="Arial" w:hint="eastAsia"/>
          <w:color w:val="222222"/>
          <w:shd w:val="clear" w:color="auto" w:fill="FFFFFF"/>
        </w:rPr>
        <w:t>做出</w:t>
      </w:r>
      <w:r w:rsidRPr="003D506A">
        <w:rPr>
          <w:rFonts w:ascii="Arial" w:eastAsia="宋体" w:hAnsi="Arial" w:cs="Arial"/>
          <w:color w:val="222222"/>
          <w:shd w:val="clear" w:color="auto" w:fill="FFFFFF"/>
        </w:rPr>
        <w:t>的决定和事项</w:t>
      </w:r>
      <w:r w:rsidRPr="003D506A">
        <w:rPr>
          <w:rFonts w:ascii="Arial" w:eastAsia="宋体" w:hAnsi="Arial" w:cs="Arial" w:hint="eastAsia"/>
          <w:color w:val="222222"/>
          <w:shd w:val="clear" w:color="auto" w:fill="FFFFFF"/>
        </w:rPr>
        <w:t>。</w:t>
      </w:r>
    </w:p>
    <w:p w14:paraId="0E189BB7"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根据领导</w:t>
      </w:r>
      <w:r w:rsidRPr="003D506A">
        <w:rPr>
          <w:rFonts w:ascii="Arial" w:eastAsia="宋体" w:hAnsi="Arial" w:cs="Arial"/>
          <w:color w:val="222222"/>
          <w:shd w:val="clear" w:color="auto" w:fill="FFFFFF"/>
        </w:rPr>
        <w:t>要求</w:t>
      </w:r>
      <w:r w:rsidRPr="003D506A">
        <w:rPr>
          <w:rFonts w:ascii="Arial" w:eastAsia="宋体" w:hAnsi="Arial" w:cs="Arial" w:hint="eastAsia"/>
          <w:color w:val="222222"/>
          <w:shd w:val="clear" w:color="auto" w:fill="FFFFFF"/>
        </w:rPr>
        <w:t>起草</w:t>
      </w:r>
      <w:r w:rsidRPr="003D506A">
        <w:rPr>
          <w:rFonts w:ascii="Arial" w:eastAsia="宋体" w:hAnsi="Arial" w:cs="Arial"/>
          <w:color w:val="222222"/>
          <w:shd w:val="clear" w:color="auto" w:fill="FFFFFF"/>
        </w:rPr>
        <w:t>信件</w:t>
      </w:r>
      <w:r w:rsidRPr="003D506A">
        <w:rPr>
          <w:rFonts w:ascii="Arial" w:eastAsia="宋体" w:hAnsi="Arial" w:cs="Arial" w:hint="eastAsia"/>
          <w:color w:val="222222"/>
          <w:shd w:val="clear" w:color="auto" w:fill="FFFFFF"/>
        </w:rPr>
        <w:t>解答</w:t>
      </w:r>
      <w:r w:rsidRPr="003D506A">
        <w:rPr>
          <w:rFonts w:ascii="Arial" w:eastAsia="宋体" w:hAnsi="Arial" w:cs="Arial"/>
          <w:color w:val="222222"/>
          <w:shd w:val="clear" w:color="auto" w:fill="FFFFFF"/>
        </w:rPr>
        <w:t>各类</w:t>
      </w:r>
      <w:r w:rsidRPr="003D506A">
        <w:rPr>
          <w:rFonts w:ascii="Arial" w:eastAsia="宋体" w:hAnsi="Arial" w:cs="Arial" w:hint="eastAsia"/>
          <w:color w:val="222222"/>
          <w:shd w:val="clear" w:color="auto" w:fill="FFFFFF"/>
        </w:rPr>
        <w:t>问题</w:t>
      </w:r>
      <w:r w:rsidRPr="003D506A">
        <w:rPr>
          <w:rFonts w:ascii="Arial" w:eastAsia="宋体" w:hAnsi="Arial" w:cs="Arial"/>
          <w:color w:val="222222"/>
          <w:shd w:val="clear" w:color="auto" w:fill="FFFFFF"/>
        </w:rPr>
        <w:t>，</w:t>
      </w:r>
      <w:r w:rsidRPr="003D506A">
        <w:rPr>
          <w:rFonts w:ascii="Arial" w:eastAsia="宋体" w:hAnsi="Arial" w:cs="Arial" w:hint="eastAsia"/>
          <w:color w:val="222222"/>
          <w:shd w:val="clear" w:color="auto" w:fill="FFFFFF"/>
        </w:rPr>
        <w:t>包括与政府</w:t>
      </w:r>
      <w:r w:rsidRPr="003D506A">
        <w:rPr>
          <w:rFonts w:ascii="Arial" w:eastAsia="宋体" w:hAnsi="Arial" w:cs="Arial"/>
          <w:color w:val="222222"/>
          <w:shd w:val="clear" w:color="auto" w:fill="FFFFFF"/>
        </w:rPr>
        <w:t>部门</w:t>
      </w:r>
      <w:r w:rsidRPr="003D506A">
        <w:rPr>
          <w:rFonts w:ascii="Arial" w:eastAsia="宋体" w:hAnsi="Arial" w:cs="Arial" w:hint="eastAsia"/>
          <w:color w:val="222222"/>
          <w:shd w:val="clear" w:color="auto" w:fill="FFFFFF"/>
        </w:rPr>
        <w:t>往来</w:t>
      </w:r>
      <w:r w:rsidRPr="003D506A">
        <w:rPr>
          <w:rFonts w:ascii="Arial" w:eastAsia="宋体" w:hAnsi="Arial" w:cs="Arial"/>
          <w:color w:val="222222"/>
          <w:shd w:val="clear" w:color="auto" w:fill="FFFFFF"/>
        </w:rPr>
        <w:t>的</w:t>
      </w:r>
      <w:r w:rsidRPr="003D506A">
        <w:rPr>
          <w:rFonts w:ascii="Arial" w:eastAsia="宋体" w:hAnsi="Arial" w:cs="Arial" w:hint="eastAsia"/>
          <w:color w:val="222222"/>
          <w:shd w:val="clear" w:color="auto" w:fill="FFFFFF"/>
        </w:rPr>
        <w:t>文档要求类</w:t>
      </w:r>
      <w:r w:rsidRPr="003D506A">
        <w:rPr>
          <w:rFonts w:ascii="Arial" w:eastAsia="宋体" w:hAnsi="Arial" w:cs="Arial"/>
          <w:color w:val="222222"/>
          <w:shd w:val="clear" w:color="auto" w:fill="FFFFFF"/>
        </w:rPr>
        <w:t>的问题，（</w:t>
      </w:r>
      <w:r w:rsidRPr="003D506A">
        <w:rPr>
          <w:rFonts w:ascii="Arial" w:eastAsia="宋体" w:hAnsi="Arial" w:cs="Arial" w:hint="eastAsia"/>
          <w:color w:val="222222"/>
          <w:shd w:val="clear" w:color="auto" w:fill="FFFFFF"/>
        </w:rPr>
        <w:t>如</w:t>
      </w:r>
      <w:r w:rsidRPr="003D506A">
        <w:rPr>
          <w:rFonts w:ascii="Arial" w:eastAsia="宋体" w:hAnsi="Arial" w:cs="Arial"/>
          <w:color w:val="222222"/>
          <w:shd w:val="clear" w:color="auto" w:fill="FFFFFF"/>
        </w:rPr>
        <w:t>许可</w:t>
      </w:r>
      <w:r w:rsidRPr="003D506A">
        <w:rPr>
          <w:rFonts w:ascii="Arial" w:eastAsia="宋体" w:hAnsi="Arial" w:cs="Arial" w:hint="eastAsia"/>
          <w:color w:val="222222"/>
          <w:shd w:val="clear" w:color="auto" w:fill="FFFFFF"/>
        </w:rPr>
        <w:t>证和审批，单据</w:t>
      </w:r>
      <w:r w:rsidRPr="003D506A">
        <w:rPr>
          <w:rFonts w:ascii="Arial" w:eastAsia="宋体" w:hAnsi="Arial" w:cs="Arial"/>
          <w:color w:val="222222"/>
          <w:shd w:val="clear" w:color="auto" w:fill="FFFFFF"/>
        </w:rPr>
        <w:t>，经</w:t>
      </w:r>
      <w:r w:rsidRPr="003D506A">
        <w:rPr>
          <w:rFonts w:ascii="Arial" w:eastAsia="宋体" w:hAnsi="Arial" w:cs="Arial" w:hint="eastAsia"/>
          <w:color w:val="222222"/>
          <w:shd w:val="clear" w:color="auto" w:fill="FFFFFF"/>
        </w:rPr>
        <w:t>费需求</w:t>
      </w:r>
      <w:r w:rsidRPr="003D506A">
        <w:rPr>
          <w:rFonts w:ascii="Arial" w:eastAsia="宋体" w:hAnsi="Arial" w:cs="Arial"/>
          <w:color w:val="222222"/>
          <w:shd w:val="clear" w:color="auto" w:fill="FFFFFF"/>
        </w:rPr>
        <w:t>）</w:t>
      </w:r>
      <w:r w:rsidRPr="003D506A">
        <w:rPr>
          <w:rFonts w:ascii="Arial" w:eastAsia="宋体" w:hAnsi="Arial" w:cs="Arial" w:hint="eastAsia"/>
          <w:color w:val="222222"/>
          <w:shd w:val="clear" w:color="auto" w:fill="FFFFFF"/>
        </w:rPr>
        <w:t>，</w:t>
      </w:r>
      <w:r w:rsidRPr="003D506A">
        <w:rPr>
          <w:rFonts w:ascii="Arial" w:eastAsia="宋体" w:hAnsi="Arial" w:cs="Arial"/>
          <w:color w:val="222222"/>
          <w:shd w:val="clear" w:color="auto" w:fill="FFFFFF"/>
        </w:rPr>
        <w:t>帮助理事和职员减轻日常</w:t>
      </w:r>
      <w:r w:rsidRPr="003D506A">
        <w:rPr>
          <w:rFonts w:ascii="Arial" w:eastAsia="宋体" w:hAnsi="Arial" w:cs="Arial" w:hint="eastAsia"/>
          <w:color w:val="222222"/>
          <w:shd w:val="clear" w:color="auto" w:fill="FFFFFF"/>
        </w:rPr>
        <w:t>办</w:t>
      </w:r>
      <w:r w:rsidRPr="003D506A">
        <w:rPr>
          <w:rFonts w:ascii="Arial" w:eastAsia="宋体" w:hAnsi="Arial" w:cs="Arial"/>
          <w:color w:val="222222"/>
          <w:shd w:val="clear" w:color="auto" w:fill="FFFFFF"/>
        </w:rPr>
        <w:t>文工作负担</w:t>
      </w:r>
      <w:r w:rsidRPr="003D506A">
        <w:rPr>
          <w:rFonts w:ascii="Arial" w:eastAsia="宋体" w:hAnsi="Arial" w:cs="Arial" w:hint="eastAsia"/>
          <w:color w:val="222222"/>
          <w:shd w:val="clear" w:color="auto" w:fill="FFFFFF"/>
        </w:rPr>
        <w:t>。</w:t>
      </w:r>
    </w:p>
    <w:p w14:paraId="611A67FC" w14:textId="77777777" w:rsidR="00BE5C5C" w:rsidRPr="003D506A" w:rsidRDefault="00BE5C5C" w:rsidP="00BE5C5C">
      <w:pPr>
        <w:numPr>
          <w:ilvl w:val="0"/>
          <w:numId w:val="48"/>
        </w:numPr>
        <w:spacing w:line="240" w:lineRule="auto"/>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接受并处理各类来信、文件和报告，通过筛选，将个人无法处理的邮件转发给理事或其他职员处理。</w:t>
      </w:r>
    </w:p>
    <w:p w14:paraId="4D142AB4"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审核申请表</w:t>
      </w:r>
      <w:r w:rsidRPr="003D506A">
        <w:rPr>
          <w:rFonts w:ascii="Arial" w:eastAsia="宋体" w:hAnsi="Arial" w:cs="Arial"/>
          <w:color w:val="222222"/>
          <w:shd w:val="clear" w:color="auto" w:fill="FFFFFF"/>
        </w:rPr>
        <w:t>、许可</w:t>
      </w:r>
      <w:r w:rsidRPr="003D506A">
        <w:rPr>
          <w:rFonts w:ascii="Arial" w:eastAsia="宋体" w:hAnsi="Arial" w:cs="Arial" w:hint="eastAsia"/>
          <w:color w:val="222222"/>
          <w:shd w:val="clear" w:color="auto" w:fill="FFFFFF"/>
        </w:rPr>
        <w:t>证</w:t>
      </w:r>
      <w:r w:rsidRPr="003D506A">
        <w:rPr>
          <w:rFonts w:ascii="Arial" w:eastAsia="宋体" w:hAnsi="Arial" w:cs="Arial"/>
          <w:color w:val="222222"/>
          <w:shd w:val="clear" w:color="auto" w:fill="FFFFFF"/>
        </w:rPr>
        <w:t>、表格</w:t>
      </w:r>
      <w:r w:rsidRPr="003D506A">
        <w:rPr>
          <w:rFonts w:ascii="Arial" w:eastAsia="宋体" w:hAnsi="Arial" w:cs="Arial" w:hint="eastAsia"/>
          <w:color w:val="222222"/>
          <w:shd w:val="clear" w:color="auto" w:fill="FFFFFF"/>
        </w:rPr>
        <w:t>和</w:t>
      </w:r>
      <w:r w:rsidRPr="003D506A">
        <w:rPr>
          <w:rFonts w:ascii="Arial" w:eastAsia="宋体" w:hAnsi="Arial" w:cs="Arial"/>
          <w:color w:val="222222"/>
          <w:shd w:val="clear" w:color="auto" w:fill="FFFFFF"/>
        </w:rPr>
        <w:t>对外信函，检查</w:t>
      </w:r>
      <w:r w:rsidRPr="003D506A">
        <w:rPr>
          <w:rFonts w:ascii="Arial" w:eastAsia="宋体" w:hAnsi="Arial" w:cs="Arial" w:hint="eastAsia"/>
          <w:color w:val="222222"/>
          <w:shd w:val="clear" w:color="auto" w:fill="FFFFFF"/>
        </w:rPr>
        <w:t>姓名</w:t>
      </w:r>
      <w:r w:rsidRPr="003D506A">
        <w:rPr>
          <w:rFonts w:ascii="Arial" w:eastAsia="宋体" w:hAnsi="Arial" w:cs="Arial"/>
          <w:color w:val="222222"/>
          <w:shd w:val="clear" w:color="auto" w:fill="FFFFFF"/>
        </w:rPr>
        <w:t>、地址或</w:t>
      </w:r>
      <w:r w:rsidRPr="003D506A">
        <w:rPr>
          <w:rFonts w:ascii="Arial" w:eastAsia="宋体" w:hAnsi="Arial" w:cs="Arial" w:hint="eastAsia"/>
          <w:color w:val="222222"/>
          <w:shd w:val="clear" w:color="auto" w:fill="FFFFFF"/>
        </w:rPr>
        <w:t>缺失</w:t>
      </w:r>
      <w:r w:rsidRPr="003D506A">
        <w:rPr>
          <w:rFonts w:ascii="Arial" w:eastAsia="宋体" w:hAnsi="Arial" w:cs="Arial"/>
          <w:color w:val="222222"/>
          <w:shd w:val="clear" w:color="auto" w:fill="FFFFFF"/>
        </w:rPr>
        <w:t>、字迹模糊的条目</w:t>
      </w:r>
      <w:r w:rsidRPr="003D506A">
        <w:rPr>
          <w:rFonts w:ascii="Arial" w:eastAsia="宋体" w:hAnsi="Arial" w:cs="Arial" w:hint="eastAsia"/>
          <w:color w:val="222222"/>
          <w:shd w:val="clear" w:color="auto" w:fill="FFFFFF"/>
        </w:rPr>
        <w:t>。</w:t>
      </w:r>
      <w:r w:rsidRPr="003D506A">
        <w:rPr>
          <w:rFonts w:ascii="Arial" w:eastAsia="宋体" w:hAnsi="Arial" w:cs="Arial"/>
          <w:color w:val="222222"/>
          <w:shd w:val="clear" w:color="auto" w:fill="FFFFFF"/>
        </w:rPr>
        <w:t>提醒</w:t>
      </w:r>
      <w:r w:rsidRPr="003D506A">
        <w:rPr>
          <w:rFonts w:ascii="Arial" w:eastAsia="宋体" w:hAnsi="Arial" w:cs="Arial" w:hint="eastAsia"/>
          <w:color w:val="222222"/>
          <w:shd w:val="clear" w:color="auto" w:fill="FFFFFF"/>
        </w:rPr>
        <w:t>申请</w:t>
      </w:r>
      <w:r w:rsidRPr="003D506A">
        <w:rPr>
          <w:rFonts w:ascii="Arial" w:eastAsia="宋体" w:hAnsi="Arial" w:cs="Arial"/>
          <w:color w:val="222222"/>
          <w:shd w:val="clear" w:color="auto" w:fill="FFFFFF"/>
        </w:rPr>
        <w:t>者</w:t>
      </w:r>
      <w:r w:rsidRPr="003D506A">
        <w:rPr>
          <w:rFonts w:ascii="Arial" w:eastAsia="宋体" w:hAnsi="Arial" w:cs="Arial" w:hint="eastAsia"/>
          <w:color w:val="222222"/>
          <w:shd w:val="clear" w:color="auto" w:fill="FFFFFF"/>
        </w:rPr>
        <w:t>文件</w:t>
      </w:r>
      <w:r w:rsidRPr="003D506A">
        <w:rPr>
          <w:rFonts w:ascii="Arial" w:eastAsia="宋体" w:hAnsi="Arial" w:cs="Arial"/>
          <w:color w:val="222222"/>
          <w:shd w:val="clear" w:color="auto" w:fill="FFFFFF"/>
        </w:rPr>
        <w:t>中任何</w:t>
      </w:r>
      <w:r w:rsidRPr="003D506A">
        <w:rPr>
          <w:rFonts w:ascii="Arial" w:eastAsia="宋体" w:hAnsi="Arial" w:cs="Arial" w:hint="eastAsia"/>
          <w:color w:val="222222"/>
          <w:shd w:val="clear" w:color="auto" w:fill="FFFFFF"/>
        </w:rPr>
        <w:t>冲突</w:t>
      </w:r>
      <w:r w:rsidRPr="003D506A">
        <w:rPr>
          <w:rFonts w:ascii="Arial" w:eastAsia="宋体" w:hAnsi="Arial" w:cs="Arial"/>
          <w:color w:val="222222"/>
          <w:shd w:val="clear" w:color="auto" w:fill="FFFFFF"/>
        </w:rPr>
        <w:t>或不一致的地方</w:t>
      </w:r>
      <w:r w:rsidRPr="003D506A">
        <w:rPr>
          <w:rFonts w:ascii="Arial" w:eastAsia="宋体" w:hAnsi="Arial" w:cs="Arial" w:hint="eastAsia"/>
          <w:color w:val="222222"/>
          <w:shd w:val="clear" w:color="auto" w:fill="FFFFFF"/>
        </w:rPr>
        <w:t>或帮助解决</w:t>
      </w:r>
      <w:r w:rsidRPr="003D506A">
        <w:rPr>
          <w:rFonts w:ascii="Arial" w:eastAsia="宋体" w:hAnsi="Arial" w:cs="Arial"/>
          <w:color w:val="222222"/>
          <w:shd w:val="clear" w:color="auto" w:fill="FFFFFF"/>
        </w:rPr>
        <w:t>程序上的冲突</w:t>
      </w:r>
    </w:p>
    <w:p w14:paraId="19B71468"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将</w:t>
      </w:r>
      <w:r w:rsidRPr="003D506A">
        <w:rPr>
          <w:rFonts w:ascii="Arial" w:eastAsia="宋体" w:hAnsi="Arial" w:cs="Arial"/>
          <w:color w:val="222222"/>
          <w:shd w:val="clear" w:color="auto" w:fill="FFFFFF"/>
        </w:rPr>
        <w:t>申请者</w:t>
      </w:r>
      <w:r w:rsidRPr="003D506A">
        <w:rPr>
          <w:rFonts w:ascii="Arial" w:eastAsia="宋体" w:hAnsi="Arial" w:cs="Arial" w:hint="eastAsia"/>
          <w:color w:val="222222"/>
          <w:shd w:val="clear" w:color="auto" w:fill="FFFFFF"/>
        </w:rPr>
        <w:t>提交</w:t>
      </w:r>
      <w:r w:rsidRPr="003D506A">
        <w:rPr>
          <w:rFonts w:ascii="Arial" w:eastAsia="宋体" w:hAnsi="Arial" w:cs="Arial"/>
          <w:color w:val="222222"/>
          <w:shd w:val="clear" w:color="auto" w:fill="FFFFFF"/>
        </w:rPr>
        <w:t>的</w:t>
      </w:r>
      <w:r w:rsidRPr="003D506A">
        <w:rPr>
          <w:rFonts w:ascii="Arial" w:eastAsia="宋体" w:hAnsi="Arial" w:cs="Arial" w:hint="eastAsia"/>
          <w:color w:val="222222"/>
          <w:shd w:val="clear" w:color="auto" w:fill="FFFFFF"/>
        </w:rPr>
        <w:t>表格或</w:t>
      </w:r>
      <w:r w:rsidRPr="003D506A">
        <w:rPr>
          <w:rFonts w:ascii="Arial" w:eastAsia="宋体" w:hAnsi="Arial" w:cs="Arial"/>
          <w:color w:val="222222"/>
          <w:shd w:val="clear" w:color="auto" w:fill="FFFFFF"/>
        </w:rPr>
        <w:t>文件内容进行审核，提醒</w:t>
      </w:r>
      <w:r w:rsidRPr="003D506A">
        <w:rPr>
          <w:rFonts w:ascii="Arial" w:eastAsia="宋体" w:hAnsi="Arial" w:cs="Arial" w:hint="eastAsia"/>
          <w:color w:val="222222"/>
          <w:shd w:val="clear" w:color="auto" w:fill="FFFFFF"/>
        </w:rPr>
        <w:t>申请</w:t>
      </w:r>
      <w:r w:rsidRPr="003D506A">
        <w:rPr>
          <w:rFonts w:ascii="Arial" w:eastAsia="宋体" w:hAnsi="Arial" w:cs="Arial"/>
          <w:color w:val="222222"/>
          <w:shd w:val="clear" w:color="auto" w:fill="FFFFFF"/>
        </w:rPr>
        <w:t>者</w:t>
      </w:r>
      <w:r w:rsidRPr="003D506A">
        <w:rPr>
          <w:rFonts w:ascii="Arial" w:eastAsia="宋体" w:hAnsi="Arial" w:cs="Arial" w:hint="eastAsia"/>
          <w:color w:val="222222"/>
          <w:shd w:val="clear" w:color="auto" w:fill="FFFFFF"/>
        </w:rPr>
        <w:t>缺失</w:t>
      </w:r>
      <w:r w:rsidRPr="003D506A">
        <w:rPr>
          <w:rFonts w:ascii="Arial" w:eastAsia="宋体" w:hAnsi="Arial" w:cs="Arial"/>
          <w:color w:val="222222"/>
          <w:shd w:val="clear" w:color="auto" w:fill="FFFFFF"/>
        </w:rPr>
        <w:t>和不恰当的</w:t>
      </w:r>
      <w:r w:rsidRPr="003D506A">
        <w:rPr>
          <w:rFonts w:ascii="Arial" w:eastAsia="宋体" w:hAnsi="Arial" w:cs="Arial" w:hint="eastAsia"/>
          <w:color w:val="222222"/>
          <w:shd w:val="clear" w:color="auto" w:fill="FFFFFF"/>
        </w:rPr>
        <w:t>地方</w:t>
      </w:r>
      <w:r w:rsidRPr="003D506A">
        <w:rPr>
          <w:rFonts w:ascii="Arial" w:eastAsia="宋体" w:hAnsi="Arial" w:cs="Arial"/>
          <w:color w:val="222222"/>
          <w:shd w:val="clear" w:color="auto" w:fill="FFFFFF"/>
        </w:rPr>
        <w:t>，</w:t>
      </w:r>
      <w:r w:rsidRPr="003D506A">
        <w:rPr>
          <w:rFonts w:ascii="Arial" w:eastAsia="宋体" w:hAnsi="Arial" w:cs="Arial" w:hint="eastAsia"/>
          <w:color w:val="222222"/>
          <w:shd w:val="clear" w:color="auto" w:fill="FFFFFF"/>
        </w:rPr>
        <w:t>确认信息的完整和正确。</w:t>
      </w:r>
    </w:p>
    <w:p w14:paraId="1F96AB88"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与</w:t>
      </w:r>
      <w:r w:rsidRPr="003D506A">
        <w:rPr>
          <w:rFonts w:ascii="Arial" w:eastAsia="宋体" w:hAnsi="Arial" w:cs="Arial"/>
          <w:color w:val="222222"/>
          <w:shd w:val="clear" w:color="auto" w:fill="FFFFFF"/>
        </w:rPr>
        <w:t>表格申请人</w:t>
      </w:r>
      <w:r w:rsidRPr="003D506A">
        <w:rPr>
          <w:rFonts w:ascii="Arial" w:eastAsia="宋体" w:hAnsi="Arial" w:cs="Arial" w:hint="eastAsia"/>
          <w:color w:val="222222"/>
          <w:shd w:val="clear" w:color="auto" w:fill="FFFFFF"/>
        </w:rPr>
        <w:t>确认所</w:t>
      </w:r>
      <w:r w:rsidRPr="003D506A">
        <w:rPr>
          <w:rFonts w:ascii="Arial" w:eastAsia="宋体" w:hAnsi="Arial" w:cs="Arial"/>
          <w:color w:val="222222"/>
          <w:shd w:val="clear" w:color="auto" w:fill="FFFFFF"/>
        </w:rPr>
        <w:t>提交的信息</w:t>
      </w:r>
      <w:r w:rsidRPr="003D506A">
        <w:rPr>
          <w:rFonts w:ascii="Arial" w:eastAsia="宋体" w:hAnsi="Arial" w:cs="Arial" w:hint="eastAsia"/>
          <w:color w:val="222222"/>
          <w:shd w:val="clear" w:color="auto" w:fill="FFFFFF"/>
        </w:rPr>
        <w:t>。</w:t>
      </w:r>
    </w:p>
    <w:p w14:paraId="723F3A66"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添加</w:t>
      </w:r>
      <w:r w:rsidRPr="003D506A">
        <w:rPr>
          <w:rFonts w:ascii="Arial" w:eastAsia="宋体" w:hAnsi="Arial" w:cs="Arial"/>
          <w:color w:val="222222"/>
          <w:shd w:val="clear" w:color="auto" w:fill="FFFFFF"/>
        </w:rPr>
        <w:t>、删除、或</w:t>
      </w:r>
      <w:r w:rsidRPr="003D506A">
        <w:rPr>
          <w:rFonts w:ascii="Arial" w:eastAsia="宋体" w:hAnsi="Arial" w:cs="Arial" w:hint="eastAsia"/>
          <w:color w:val="222222"/>
          <w:shd w:val="clear" w:color="auto" w:fill="FFFFFF"/>
        </w:rPr>
        <w:t>纠正</w:t>
      </w:r>
      <w:r w:rsidRPr="003D506A">
        <w:rPr>
          <w:rFonts w:ascii="Arial" w:eastAsia="宋体" w:hAnsi="Arial" w:cs="Arial"/>
          <w:color w:val="222222"/>
          <w:shd w:val="clear" w:color="auto" w:fill="FFFFFF"/>
        </w:rPr>
        <w:t>信息，</w:t>
      </w:r>
      <w:r w:rsidRPr="003D506A">
        <w:rPr>
          <w:rFonts w:ascii="Arial" w:eastAsia="宋体" w:hAnsi="Arial" w:cs="Arial" w:hint="eastAsia"/>
          <w:color w:val="222222"/>
          <w:shd w:val="clear" w:color="auto" w:fill="FFFFFF"/>
        </w:rPr>
        <w:t>确保</w:t>
      </w:r>
      <w:r w:rsidRPr="003D506A">
        <w:rPr>
          <w:rFonts w:ascii="Arial" w:eastAsia="宋体" w:hAnsi="Arial" w:cs="Arial"/>
          <w:color w:val="222222"/>
          <w:shd w:val="clear" w:color="auto" w:fill="FFFFFF"/>
        </w:rPr>
        <w:t>向理事</w:t>
      </w:r>
      <w:r w:rsidRPr="003D506A">
        <w:rPr>
          <w:rFonts w:ascii="Arial" w:eastAsia="宋体" w:hAnsi="Arial" w:cs="Arial" w:hint="eastAsia"/>
          <w:color w:val="222222"/>
          <w:shd w:val="clear" w:color="auto" w:fill="FFFFFF"/>
        </w:rPr>
        <w:t>和</w:t>
      </w:r>
      <w:r w:rsidRPr="003D506A">
        <w:rPr>
          <w:rFonts w:ascii="Arial" w:eastAsia="宋体" w:hAnsi="Arial" w:cs="Arial"/>
          <w:color w:val="222222"/>
          <w:shd w:val="clear" w:color="auto" w:fill="FFFFFF"/>
        </w:rPr>
        <w:t>职员</w:t>
      </w:r>
      <w:r w:rsidRPr="003D506A">
        <w:rPr>
          <w:rFonts w:ascii="Arial" w:eastAsia="宋体" w:hAnsi="Arial" w:cs="Arial" w:hint="eastAsia"/>
          <w:color w:val="222222"/>
          <w:shd w:val="clear" w:color="auto" w:fill="FFFFFF"/>
        </w:rPr>
        <w:t>提供</w:t>
      </w:r>
      <w:r w:rsidRPr="003D506A">
        <w:rPr>
          <w:rFonts w:ascii="Arial" w:eastAsia="宋体" w:hAnsi="Arial" w:cs="Arial"/>
          <w:color w:val="222222"/>
          <w:shd w:val="clear" w:color="auto" w:fill="FFFFFF"/>
        </w:rPr>
        <w:t>的信息是</w:t>
      </w:r>
      <w:r w:rsidRPr="003D506A">
        <w:rPr>
          <w:rFonts w:ascii="Arial" w:eastAsia="宋体" w:hAnsi="Arial" w:cs="Arial" w:hint="eastAsia"/>
          <w:color w:val="222222"/>
          <w:shd w:val="clear" w:color="auto" w:fill="FFFFFF"/>
        </w:rPr>
        <w:t>正确</w:t>
      </w:r>
      <w:r w:rsidRPr="003D506A">
        <w:rPr>
          <w:rFonts w:ascii="Arial" w:eastAsia="宋体" w:hAnsi="Arial" w:cs="Arial"/>
          <w:color w:val="222222"/>
          <w:shd w:val="clear" w:color="auto" w:fill="FFFFFF"/>
        </w:rPr>
        <w:t>和完整的</w:t>
      </w:r>
      <w:r w:rsidRPr="003D506A">
        <w:rPr>
          <w:rFonts w:ascii="Arial" w:eastAsia="宋体" w:hAnsi="Arial" w:cs="Arial" w:hint="eastAsia"/>
          <w:color w:val="222222"/>
          <w:shd w:val="clear" w:color="auto" w:fill="FFFFFF"/>
        </w:rPr>
        <w:t>。</w:t>
      </w:r>
    </w:p>
    <w:p w14:paraId="7EB04B85"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与文档</w:t>
      </w:r>
      <w:r w:rsidRPr="003D506A">
        <w:rPr>
          <w:rFonts w:ascii="Arial" w:eastAsia="宋体" w:hAnsi="Arial" w:cs="Arial"/>
          <w:color w:val="222222"/>
          <w:shd w:val="clear" w:color="auto" w:fill="FFFFFF"/>
        </w:rPr>
        <w:t>起草者或</w:t>
      </w:r>
      <w:r w:rsidRPr="003D506A">
        <w:rPr>
          <w:rFonts w:ascii="Arial" w:eastAsia="宋体" w:hAnsi="Arial" w:cs="Arial" w:hint="eastAsia"/>
          <w:color w:val="222222"/>
          <w:shd w:val="clear" w:color="auto" w:fill="FFFFFF"/>
        </w:rPr>
        <w:t>申请</w:t>
      </w:r>
      <w:r w:rsidRPr="003D506A">
        <w:rPr>
          <w:rFonts w:ascii="Arial" w:eastAsia="宋体" w:hAnsi="Arial" w:cs="Arial"/>
          <w:color w:val="222222"/>
          <w:shd w:val="clear" w:color="auto" w:fill="FFFFFF"/>
        </w:rPr>
        <w:t>人或工程</w:t>
      </w:r>
      <w:r w:rsidRPr="003D506A">
        <w:rPr>
          <w:rFonts w:ascii="Arial" w:eastAsia="宋体" w:hAnsi="Arial" w:cs="Arial" w:hint="eastAsia"/>
          <w:color w:val="222222"/>
          <w:shd w:val="clear" w:color="auto" w:fill="FFFFFF"/>
        </w:rPr>
        <w:t>联络人员解决文档完整性</w:t>
      </w:r>
      <w:r w:rsidRPr="003D506A">
        <w:rPr>
          <w:rFonts w:ascii="Arial" w:eastAsia="宋体" w:hAnsi="Arial" w:cs="Arial"/>
          <w:color w:val="222222"/>
          <w:shd w:val="clear" w:color="auto" w:fill="FFFFFF"/>
        </w:rPr>
        <w:t>的差异，</w:t>
      </w:r>
      <w:r w:rsidRPr="003D506A">
        <w:rPr>
          <w:rFonts w:ascii="Arial" w:eastAsia="宋体" w:hAnsi="Arial" w:cs="Arial" w:hint="eastAsia"/>
          <w:color w:val="222222"/>
          <w:shd w:val="clear" w:color="auto" w:fill="FFFFFF"/>
        </w:rPr>
        <w:t>（比如模板</w:t>
      </w:r>
      <w:r w:rsidRPr="003D506A">
        <w:rPr>
          <w:rFonts w:ascii="Arial" w:eastAsia="宋体" w:hAnsi="Arial" w:cs="Arial"/>
          <w:color w:val="222222"/>
          <w:shd w:val="clear" w:color="auto" w:fill="FFFFFF"/>
        </w:rPr>
        <w:t>或</w:t>
      </w:r>
      <w:r w:rsidRPr="003D506A">
        <w:rPr>
          <w:rFonts w:ascii="Arial" w:eastAsia="宋体" w:hAnsi="Arial" w:cs="Arial" w:hint="eastAsia"/>
          <w:color w:val="222222"/>
          <w:shd w:val="clear" w:color="auto" w:fill="FFFFFF"/>
        </w:rPr>
        <w:t>图纸），</w:t>
      </w:r>
      <w:r w:rsidRPr="003D506A">
        <w:rPr>
          <w:rFonts w:ascii="Arial" w:eastAsia="宋体" w:hAnsi="Arial" w:cs="Arial"/>
          <w:color w:val="222222"/>
          <w:shd w:val="clear" w:color="auto" w:fill="FFFFFF"/>
        </w:rPr>
        <w:t>并</w:t>
      </w:r>
      <w:r w:rsidRPr="003D506A">
        <w:rPr>
          <w:rFonts w:ascii="Arial" w:eastAsia="宋体" w:hAnsi="Arial" w:cs="Arial" w:hint="eastAsia"/>
          <w:color w:val="222222"/>
          <w:shd w:val="clear" w:color="auto" w:fill="FFFFFF"/>
        </w:rPr>
        <w:t>根据</w:t>
      </w:r>
      <w:r w:rsidRPr="003D506A">
        <w:rPr>
          <w:rFonts w:ascii="Arial" w:eastAsia="宋体" w:hAnsi="Arial" w:cs="Arial"/>
          <w:color w:val="222222"/>
          <w:shd w:val="clear" w:color="auto" w:fill="FFFFFF"/>
        </w:rPr>
        <w:t>程序要求</w:t>
      </w:r>
      <w:r w:rsidRPr="003D506A">
        <w:rPr>
          <w:rFonts w:ascii="Arial" w:eastAsia="宋体" w:hAnsi="Arial" w:cs="Arial" w:hint="eastAsia"/>
          <w:color w:val="222222"/>
          <w:shd w:val="clear" w:color="auto" w:fill="FFFFFF"/>
        </w:rPr>
        <w:t>调整文档。</w:t>
      </w:r>
    </w:p>
    <w:p w14:paraId="6C29F099" w14:textId="77777777" w:rsidR="00BE5C5C" w:rsidRPr="003D506A" w:rsidRDefault="00BE5C5C" w:rsidP="00BE5C5C">
      <w:pPr>
        <w:shd w:val="clear" w:color="auto" w:fill="FFFFFF"/>
        <w:spacing w:after="300" w:line="240" w:lineRule="auto"/>
        <w:textAlignment w:val="baseline"/>
        <w:rPr>
          <w:rFonts w:ascii="Times New Roman" w:eastAsia="宋体" w:hAnsi="Times New Roman" w:cs="Times New Roman"/>
          <w:b/>
          <w:color w:val="000000"/>
          <w:sz w:val="24"/>
          <w:szCs w:val="21"/>
        </w:rPr>
      </w:pPr>
      <w:r w:rsidRPr="003D506A">
        <w:rPr>
          <w:rFonts w:ascii="Times New Roman" w:eastAsia="宋体" w:hAnsi="Times New Roman" w:cs="Times New Roman" w:hint="eastAsia"/>
          <w:b/>
          <w:color w:val="000000"/>
          <w:sz w:val="24"/>
          <w:szCs w:val="21"/>
        </w:rPr>
        <w:t>聘任</w:t>
      </w:r>
      <w:r w:rsidRPr="003D506A">
        <w:rPr>
          <w:rFonts w:ascii="Times New Roman" w:eastAsia="宋体" w:hAnsi="Times New Roman" w:cs="Times New Roman"/>
          <w:b/>
          <w:color w:val="000000"/>
          <w:sz w:val="24"/>
          <w:szCs w:val="21"/>
        </w:rPr>
        <w:t>条件：</w:t>
      </w:r>
    </w:p>
    <w:p w14:paraId="20001312"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硕士及以上学历；</w:t>
      </w:r>
    </w:p>
    <w:p w14:paraId="3DE86C2F"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五年以上</w:t>
      </w:r>
      <w:r w:rsidRPr="003D506A">
        <w:rPr>
          <w:rFonts w:ascii="Arial" w:eastAsia="宋体" w:hAnsi="Arial" w:cs="Arial"/>
          <w:color w:val="222222"/>
          <w:shd w:val="clear" w:color="auto" w:fill="FFFFFF"/>
        </w:rPr>
        <w:t>的</w:t>
      </w:r>
      <w:r w:rsidRPr="003D506A">
        <w:rPr>
          <w:rFonts w:ascii="Arial" w:eastAsia="宋体" w:hAnsi="Arial" w:cs="Arial" w:hint="eastAsia"/>
          <w:color w:val="222222"/>
          <w:shd w:val="clear" w:color="auto" w:fill="FFFFFF"/>
        </w:rPr>
        <w:t>办公室文职</w:t>
      </w:r>
      <w:r w:rsidRPr="003D506A">
        <w:rPr>
          <w:rFonts w:ascii="Arial" w:eastAsia="宋体" w:hAnsi="Arial" w:cs="Arial"/>
          <w:color w:val="222222"/>
          <w:shd w:val="clear" w:color="auto" w:fill="FFFFFF"/>
        </w:rPr>
        <w:t>工作经验</w:t>
      </w:r>
      <w:r w:rsidRPr="003D506A">
        <w:rPr>
          <w:rFonts w:ascii="Arial" w:eastAsia="宋体" w:hAnsi="Arial" w:cs="Arial" w:hint="eastAsia"/>
          <w:color w:val="222222"/>
          <w:shd w:val="clear" w:color="auto" w:fill="FFFFFF"/>
        </w:rPr>
        <w:t>，熟悉办文流程，或曾在公立</w:t>
      </w:r>
      <w:r w:rsidRPr="003D506A">
        <w:rPr>
          <w:rFonts w:ascii="Arial" w:eastAsia="宋体" w:hAnsi="Arial" w:cs="Arial"/>
          <w:color w:val="222222"/>
          <w:shd w:val="clear" w:color="auto" w:fill="FFFFFF"/>
        </w:rPr>
        <w:t>或私立</w:t>
      </w:r>
      <w:r w:rsidRPr="003D506A">
        <w:rPr>
          <w:rFonts w:ascii="Arial" w:eastAsia="宋体" w:hAnsi="Arial" w:cs="Arial" w:hint="eastAsia"/>
          <w:color w:val="222222"/>
          <w:shd w:val="clear" w:color="auto" w:fill="FFFFFF"/>
        </w:rPr>
        <w:t>机构里担任行政</w:t>
      </w:r>
      <w:r w:rsidRPr="003D506A">
        <w:rPr>
          <w:rFonts w:ascii="Arial" w:eastAsia="宋体" w:hAnsi="Arial" w:cs="Arial"/>
          <w:color w:val="222222"/>
          <w:shd w:val="clear" w:color="auto" w:fill="FFFFFF"/>
        </w:rPr>
        <w:t>官员</w:t>
      </w:r>
      <w:r w:rsidRPr="003D506A">
        <w:rPr>
          <w:rFonts w:ascii="Arial" w:eastAsia="宋体" w:hAnsi="Arial" w:cs="Arial" w:hint="eastAsia"/>
          <w:color w:val="222222"/>
          <w:shd w:val="clear" w:color="auto" w:fill="FFFFFF"/>
        </w:rPr>
        <w:t>或总经理秘书</w:t>
      </w:r>
      <w:r w:rsidRPr="003D506A">
        <w:rPr>
          <w:rFonts w:ascii="Arial" w:eastAsia="宋体" w:hAnsi="Arial" w:cs="Arial"/>
          <w:color w:val="222222"/>
          <w:shd w:val="clear" w:color="auto" w:fill="FFFFFF"/>
        </w:rPr>
        <w:t>工作</w:t>
      </w:r>
    </w:p>
    <w:p w14:paraId="188B2E54"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优秀的中英文口语及书写沟通能力</w:t>
      </w:r>
    </w:p>
    <w:p w14:paraId="2E7D0B88"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良好</w:t>
      </w:r>
      <w:r w:rsidRPr="003D506A">
        <w:rPr>
          <w:rFonts w:ascii="Arial" w:eastAsia="宋体" w:hAnsi="Arial" w:cs="Arial"/>
          <w:color w:val="222222"/>
          <w:shd w:val="clear" w:color="auto" w:fill="FFFFFF"/>
        </w:rPr>
        <w:t>的沟通、协调和管理技能</w:t>
      </w:r>
    </w:p>
    <w:p w14:paraId="0E303108"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海外教育背景和</w:t>
      </w:r>
      <w:r w:rsidRPr="003D506A">
        <w:rPr>
          <w:rFonts w:ascii="Arial" w:eastAsia="宋体" w:hAnsi="Arial" w:cs="Arial"/>
          <w:color w:val="222222"/>
          <w:shd w:val="clear" w:color="auto" w:fill="FFFFFF"/>
        </w:rPr>
        <w:t>生活背景优先</w:t>
      </w:r>
    </w:p>
    <w:p w14:paraId="69D5C477" w14:textId="77777777" w:rsidR="00BE5C5C" w:rsidRPr="003D506A" w:rsidRDefault="00BE5C5C" w:rsidP="00BE5C5C">
      <w:pPr>
        <w:numPr>
          <w:ilvl w:val="0"/>
          <w:numId w:val="48"/>
        </w:numPr>
        <w:shd w:val="clear" w:color="auto" w:fill="FFFFFF"/>
        <w:spacing w:after="300" w:line="240" w:lineRule="auto"/>
        <w:textAlignment w:val="baseline"/>
        <w:rPr>
          <w:rFonts w:ascii="Arial" w:eastAsia="宋体" w:hAnsi="Arial" w:cs="Arial"/>
          <w:color w:val="222222"/>
          <w:shd w:val="clear" w:color="auto" w:fill="FFFFFF"/>
        </w:rPr>
      </w:pPr>
      <w:r w:rsidRPr="003D506A">
        <w:rPr>
          <w:rFonts w:ascii="Arial" w:eastAsia="宋体" w:hAnsi="Arial" w:cs="Arial" w:hint="eastAsia"/>
          <w:color w:val="222222"/>
          <w:shd w:val="clear" w:color="auto" w:fill="FFFFFF"/>
        </w:rPr>
        <w:t>能</w:t>
      </w:r>
      <w:r w:rsidRPr="003D506A">
        <w:rPr>
          <w:rFonts w:ascii="Arial" w:eastAsia="宋体" w:hAnsi="Arial" w:cs="Arial"/>
          <w:color w:val="222222"/>
          <w:shd w:val="clear" w:color="auto" w:fill="FFFFFF"/>
        </w:rPr>
        <w:t>赴海外公务出差</w:t>
      </w:r>
    </w:p>
    <w:p w14:paraId="4412FFBC" w14:textId="77777777" w:rsidR="0051464D" w:rsidRDefault="0051464D" w:rsidP="00BE5C5C">
      <w:pPr>
        <w:autoSpaceDE w:val="0"/>
        <w:autoSpaceDN w:val="0"/>
        <w:adjustRightInd w:val="0"/>
        <w:spacing w:line="240" w:lineRule="auto"/>
        <w:ind w:left="720"/>
        <w:contextualSpacing/>
        <w:jc w:val="center"/>
        <w:rPr>
          <w:rFonts w:ascii="Arial" w:eastAsia="Arial Unicode MS" w:hAnsi="Arial" w:cs="Arial"/>
          <w:b/>
          <w:color w:val="003056"/>
          <w:spacing w:val="-12"/>
          <w:sz w:val="32"/>
          <w:szCs w:val="32"/>
        </w:rPr>
      </w:pPr>
    </w:p>
    <w:p w14:paraId="64CEFC9E" w14:textId="77777777" w:rsidR="0051464D" w:rsidRDefault="0051464D" w:rsidP="00BE5C5C">
      <w:pPr>
        <w:widowControl w:val="0"/>
        <w:shd w:val="clear" w:color="auto" w:fill="FFFFFF"/>
        <w:spacing w:after="0" w:line="240" w:lineRule="auto"/>
        <w:ind w:left="795"/>
        <w:jc w:val="both"/>
        <w:textAlignment w:val="baseline"/>
        <w:rPr>
          <w:rFonts w:ascii="Times New Roman" w:hAnsi="Times New Roman" w:cs="Times New Roman"/>
          <w:kern w:val="2"/>
          <w:sz w:val="21"/>
          <w:szCs w:val="21"/>
          <w:shd w:val="clear" w:color="auto" w:fill="FFFFFF"/>
          <w:lang w:bidi="ar-SA"/>
        </w:rPr>
      </w:pPr>
    </w:p>
    <w:sectPr w:rsidR="005146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4F21" w14:textId="77777777" w:rsidR="0024228B" w:rsidRDefault="0024228B" w:rsidP="00C22041">
      <w:pPr>
        <w:spacing w:after="0" w:line="240" w:lineRule="auto"/>
      </w:pPr>
      <w:r>
        <w:separator/>
      </w:r>
    </w:p>
  </w:endnote>
  <w:endnote w:type="continuationSeparator" w:id="0">
    <w:p w14:paraId="200D015D" w14:textId="77777777" w:rsidR="0024228B" w:rsidRDefault="0024228B" w:rsidP="00C2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A52F" w14:textId="77777777" w:rsidR="0024228B" w:rsidRDefault="0024228B" w:rsidP="00C22041">
      <w:pPr>
        <w:spacing w:after="0" w:line="240" w:lineRule="auto"/>
      </w:pPr>
      <w:r>
        <w:separator/>
      </w:r>
    </w:p>
  </w:footnote>
  <w:footnote w:type="continuationSeparator" w:id="0">
    <w:p w14:paraId="6841F70F" w14:textId="77777777" w:rsidR="0024228B" w:rsidRDefault="0024228B" w:rsidP="00C22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BFD"/>
    <w:multiLevelType w:val="hybridMultilevel"/>
    <w:tmpl w:val="DBCE1B0C"/>
    <w:lvl w:ilvl="0" w:tplc="49ACC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A1652B"/>
    <w:multiLevelType w:val="hybridMultilevel"/>
    <w:tmpl w:val="05A6F1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954661"/>
    <w:multiLevelType w:val="hybridMultilevel"/>
    <w:tmpl w:val="64488622"/>
    <w:lvl w:ilvl="0" w:tplc="04090011">
      <w:start w:val="1"/>
      <w:numFmt w:val="decimal"/>
      <w:lvlText w:val="%1)"/>
      <w:lvlJc w:val="left"/>
      <w:pPr>
        <w:ind w:left="627" w:hanging="420"/>
      </w:pPr>
    </w:lvl>
    <w:lvl w:ilvl="1" w:tplc="04090019" w:tentative="1">
      <w:start w:val="1"/>
      <w:numFmt w:val="lowerLetter"/>
      <w:lvlText w:val="%2)"/>
      <w:lvlJc w:val="left"/>
      <w:pPr>
        <w:ind w:left="1047" w:hanging="420"/>
      </w:pPr>
    </w:lvl>
    <w:lvl w:ilvl="2" w:tplc="0409001B" w:tentative="1">
      <w:start w:val="1"/>
      <w:numFmt w:val="lowerRoman"/>
      <w:lvlText w:val="%3."/>
      <w:lvlJc w:val="right"/>
      <w:pPr>
        <w:ind w:left="1467" w:hanging="420"/>
      </w:pPr>
    </w:lvl>
    <w:lvl w:ilvl="3" w:tplc="0409000F" w:tentative="1">
      <w:start w:val="1"/>
      <w:numFmt w:val="decimal"/>
      <w:lvlText w:val="%4."/>
      <w:lvlJc w:val="left"/>
      <w:pPr>
        <w:ind w:left="1887" w:hanging="420"/>
      </w:pPr>
    </w:lvl>
    <w:lvl w:ilvl="4" w:tplc="04090019" w:tentative="1">
      <w:start w:val="1"/>
      <w:numFmt w:val="lowerLetter"/>
      <w:lvlText w:val="%5)"/>
      <w:lvlJc w:val="left"/>
      <w:pPr>
        <w:ind w:left="2307" w:hanging="420"/>
      </w:pPr>
    </w:lvl>
    <w:lvl w:ilvl="5" w:tplc="0409001B" w:tentative="1">
      <w:start w:val="1"/>
      <w:numFmt w:val="lowerRoman"/>
      <w:lvlText w:val="%6."/>
      <w:lvlJc w:val="right"/>
      <w:pPr>
        <w:ind w:left="2727" w:hanging="420"/>
      </w:pPr>
    </w:lvl>
    <w:lvl w:ilvl="6" w:tplc="0409000F" w:tentative="1">
      <w:start w:val="1"/>
      <w:numFmt w:val="decimal"/>
      <w:lvlText w:val="%7."/>
      <w:lvlJc w:val="left"/>
      <w:pPr>
        <w:ind w:left="3147" w:hanging="420"/>
      </w:pPr>
    </w:lvl>
    <w:lvl w:ilvl="7" w:tplc="04090019" w:tentative="1">
      <w:start w:val="1"/>
      <w:numFmt w:val="lowerLetter"/>
      <w:lvlText w:val="%8)"/>
      <w:lvlJc w:val="left"/>
      <w:pPr>
        <w:ind w:left="3567" w:hanging="420"/>
      </w:pPr>
    </w:lvl>
    <w:lvl w:ilvl="8" w:tplc="0409001B" w:tentative="1">
      <w:start w:val="1"/>
      <w:numFmt w:val="lowerRoman"/>
      <w:lvlText w:val="%9."/>
      <w:lvlJc w:val="right"/>
      <w:pPr>
        <w:ind w:left="3987" w:hanging="420"/>
      </w:pPr>
    </w:lvl>
  </w:abstractNum>
  <w:abstractNum w:abstractNumId="3" w15:restartNumberingAfterBreak="0">
    <w:nsid w:val="08600C96"/>
    <w:multiLevelType w:val="hybridMultilevel"/>
    <w:tmpl w:val="0B42420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8F19E9"/>
    <w:multiLevelType w:val="hybridMultilevel"/>
    <w:tmpl w:val="614032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953850"/>
    <w:multiLevelType w:val="multilevel"/>
    <w:tmpl w:val="0A953850"/>
    <w:lvl w:ilvl="0">
      <w:start w:val="1"/>
      <w:numFmt w:val="decimal"/>
      <w:lvlText w:val="（%1）"/>
      <w:lvlJc w:val="left"/>
      <w:pPr>
        <w:ind w:left="720" w:hanging="720"/>
      </w:pPr>
      <w:rPr>
        <w:rFonts w:cs="Helvetic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71035F"/>
    <w:multiLevelType w:val="hybridMultilevel"/>
    <w:tmpl w:val="1270C4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C16376"/>
    <w:multiLevelType w:val="hybridMultilevel"/>
    <w:tmpl w:val="D59C6B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555C7A"/>
    <w:multiLevelType w:val="multilevel"/>
    <w:tmpl w:val="13555C7A"/>
    <w:lvl w:ilvl="0">
      <w:start w:val="1"/>
      <w:numFmt w:val="decimal"/>
      <w:lvlText w:val="（%1）"/>
      <w:lvlJc w:val="left"/>
      <w:pPr>
        <w:ind w:left="720" w:hanging="720"/>
      </w:pPr>
      <w:rPr>
        <w:rFonts w:cs="Helvetic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212455"/>
    <w:multiLevelType w:val="multilevel"/>
    <w:tmpl w:val="16212455"/>
    <w:lvl w:ilvl="0">
      <w:start w:val="1"/>
      <w:numFmt w:val="decimal"/>
      <w:lvlText w:val="（%1）"/>
      <w:lvlJc w:val="left"/>
      <w:pPr>
        <w:ind w:left="720" w:hanging="720"/>
      </w:pPr>
      <w:rPr>
        <w:rFonts w:cs="Helvetic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BCD3384"/>
    <w:multiLevelType w:val="hybridMultilevel"/>
    <w:tmpl w:val="F2F2D430"/>
    <w:lvl w:ilvl="0" w:tplc="04090001">
      <w:start w:val="1"/>
      <w:numFmt w:val="bullet"/>
      <w:lvlText w:val=""/>
      <w:lvlJc w:val="left"/>
      <w:pPr>
        <w:ind w:left="795" w:hanging="360"/>
      </w:pPr>
      <w:rPr>
        <w:rFonts w:ascii="Wingdings" w:hAnsi="Wingdings" w:hint="default"/>
        <w:color w:val="333333"/>
        <w:sz w:val="18"/>
      </w:rPr>
    </w:lvl>
    <w:lvl w:ilvl="1" w:tplc="04090019">
      <w:start w:val="1"/>
      <w:numFmt w:val="lowerLetter"/>
      <w:lvlText w:val="%2)"/>
      <w:lvlJc w:val="left"/>
      <w:pPr>
        <w:ind w:left="1275" w:hanging="420"/>
      </w:pPr>
    </w:lvl>
    <w:lvl w:ilvl="2" w:tplc="0409001B">
      <w:start w:val="1"/>
      <w:numFmt w:val="lowerRoman"/>
      <w:lvlText w:val="%3."/>
      <w:lvlJc w:val="right"/>
      <w:pPr>
        <w:ind w:left="1695" w:hanging="420"/>
      </w:pPr>
    </w:lvl>
    <w:lvl w:ilvl="3" w:tplc="0409000F">
      <w:start w:val="1"/>
      <w:numFmt w:val="decimal"/>
      <w:lvlText w:val="%4."/>
      <w:lvlJc w:val="left"/>
      <w:pPr>
        <w:ind w:left="2115" w:hanging="420"/>
      </w:pPr>
    </w:lvl>
    <w:lvl w:ilvl="4" w:tplc="04090019">
      <w:start w:val="1"/>
      <w:numFmt w:val="lowerLetter"/>
      <w:lvlText w:val="%5)"/>
      <w:lvlJc w:val="left"/>
      <w:pPr>
        <w:ind w:left="2535" w:hanging="420"/>
      </w:pPr>
    </w:lvl>
    <w:lvl w:ilvl="5" w:tplc="0409001B">
      <w:start w:val="1"/>
      <w:numFmt w:val="lowerRoman"/>
      <w:lvlText w:val="%6."/>
      <w:lvlJc w:val="right"/>
      <w:pPr>
        <w:ind w:left="2955" w:hanging="420"/>
      </w:pPr>
    </w:lvl>
    <w:lvl w:ilvl="6" w:tplc="0409000F">
      <w:start w:val="1"/>
      <w:numFmt w:val="decimal"/>
      <w:lvlText w:val="%7."/>
      <w:lvlJc w:val="left"/>
      <w:pPr>
        <w:ind w:left="3375" w:hanging="420"/>
      </w:pPr>
    </w:lvl>
    <w:lvl w:ilvl="7" w:tplc="04090019">
      <w:start w:val="1"/>
      <w:numFmt w:val="lowerLetter"/>
      <w:lvlText w:val="%8)"/>
      <w:lvlJc w:val="left"/>
      <w:pPr>
        <w:ind w:left="3795" w:hanging="420"/>
      </w:pPr>
    </w:lvl>
    <w:lvl w:ilvl="8" w:tplc="0409001B">
      <w:start w:val="1"/>
      <w:numFmt w:val="lowerRoman"/>
      <w:lvlText w:val="%9."/>
      <w:lvlJc w:val="right"/>
      <w:pPr>
        <w:ind w:left="4215" w:hanging="420"/>
      </w:pPr>
    </w:lvl>
  </w:abstractNum>
  <w:abstractNum w:abstractNumId="11" w15:restartNumberingAfterBreak="0">
    <w:nsid w:val="1E4151DC"/>
    <w:multiLevelType w:val="hybridMultilevel"/>
    <w:tmpl w:val="7366ADB0"/>
    <w:lvl w:ilvl="0" w:tplc="0409000F">
      <w:start w:val="1"/>
      <w:numFmt w:val="decimal"/>
      <w:lvlText w:val="%1."/>
      <w:lvlJc w:val="left"/>
      <w:pPr>
        <w:ind w:left="627" w:hanging="420"/>
      </w:pPr>
    </w:lvl>
    <w:lvl w:ilvl="1" w:tplc="04090019" w:tentative="1">
      <w:start w:val="1"/>
      <w:numFmt w:val="lowerLetter"/>
      <w:lvlText w:val="%2)"/>
      <w:lvlJc w:val="left"/>
      <w:pPr>
        <w:ind w:left="1047" w:hanging="420"/>
      </w:pPr>
    </w:lvl>
    <w:lvl w:ilvl="2" w:tplc="0409001B" w:tentative="1">
      <w:start w:val="1"/>
      <w:numFmt w:val="lowerRoman"/>
      <w:lvlText w:val="%3."/>
      <w:lvlJc w:val="right"/>
      <w:pPr>
        <w:ind w:left="1467" w:hanging="420"/>
      </w:pPr>
    </w:lvl>
    <w:lvl w:ilvl="3" w:tplc="0409000F" w:tentative="1">
      <w:start w:val="1"/>
      <w:numFmt w:val="decimal"/>
      <w:lvlText w:val="%4."/>
      <w:lvlJc w:val="left"/>
      <w:pPr>
        <w:ind w:left="1887" w:hanging="420"/>
      </w:pPr>
    </w:lvl>
    <w:lvl w:ilvl="4" w:tplc="04090019" w:tentative="1">
      <w:start w:val="1"/>
      <w:numFmt w:val="lowerLetter"/>
      <w:lvlText w:val="%5)"/>
      <w:lvlJc w:val="left"/>
      <w:pPr>
        <w:ind w:left="2307" w:hanging="420"/>
      </w:pPr>
    </w:lvl>
    <w:lvl w:ilvl="5" w:tplc="0409001B" w:tentative="1">
      <w:start w:val="1"/>
      <w:numFmt w:val="lowerRoman"/>
      <w:lvlText w:val="%6."/>
      <w:lvlJc w:val="right"/>
      <w:pPr>
        <w:ind w:left="2727" w:hanging="420"/>
      </w:pPr>
    </w:lvl>
    <w:lvl w:ilvl="6" w:tplc="0409000F" w:tentative="1">
      <w:start w:val="1"/>
      <w:numFmt w:val="decimal"/>
      <w:lvlText w:val="%7."/>
      <w:lvlJc w:val="left"/>
      <w:pPr>
        <w:ind w:left="3147" w:hanging="420"/>
      </w:pPr>
    </w:lvl>
    <w:lvl w:ilvl="7" w:tplc="04090019" w:tentative="1">
      <w:start w:val="1"/>
      <w:numFmt w:val="lowerLetter"/>
      <w:lvlText w:val="%8)"/>
      <w:lvlJc w:val="left"/>
      <w:pPr>
        <w:ind w:left="3567" w:hanging="420"/>
      </w:pPr>
    </w:lvl>
    <w:lvl w:ilvl="8" w:tplc="0409001B" w:tentative="1">
      <w:start w:val="1"/>
      <w:numFmt w:val="lowerRoman"/>
      <w:lvlText w:val="%9."/>
      <w:lvlJc w:val="right"/>
      <w:pPr>
        <w:ind w:left="3987" w:hanging="420"/>
      </w:pPr>
    </w:lvl>
  </w:abstractNum>
  <w:abstractNum w:abstractNumId="12" w15:restartNumberingAfterBreak="0">
    <w:nsid w:val="1FC73D89"/>
    <w:multiLevelType w:val="hybridMultilevel"/>
    <w:tmpl w:val="FD4C00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CF28AD"/>
    <w:multiLevelType w:val="hybridMultilevel"/>
    <w:tmpl w:val="6F707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925030"/>
    <w:multiLevelType w:val="hybridMultilevel"/>
    <w:tmpl w:val="04F0C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14038C"/>
    <w:multiLevelType w:val="hybridMultilevel"/>
    <w:tmpl w:val="BABC7886"/>
    <w:lvl w:ilvl="0" w:tplc="3C669EBA">
      <w:start w:val="1"/>
      <w:numFmt w:val="decimal"/>
      <w:lvlText w:val="%1."/>
      <w:lvlJc w:val="left"/>
      <w:pPr>
        <w:ind w:left="1520" w:hanging="360"/>
      </w:pPr>
      <w:rPr>
        <w:rFonts w:hint="default"/>
      </w:rPr>
    </w:lvl>
    <w:lvl w:ilvl="1" w:tplc="04090019" w:tentative="1">
      <w:start w:val="1"/>
      <w:numFmt w:val="lowerLetter"/>
      <w:lvlText w:val="%2)"/>
      <w:lvlJc w:val="left"/>
      <w:pPr>
        <w:ind w:left="2000" w:hanging="420"/>
      </w:pPr>
    </w:lvl>
    <w:lvl w:ilvl="2" w:tplc="0409001B" w:tentative="1">
      <w:start w:val="1"/>
      <w:numFmt w:val="lowerRoman"/>
      <w:lvlText w:val="%3."/>
      <w:lvlJc w:val="right"/>
      <w:pPr>
        <w:ind w:left="2420" w:hanging="420"/>
      </w:pPr>
    </w:lvl>
    <w:lvl w:ilvl="3" w:tplc="0409000F" w:tentative="1">
      <w:start w:val="1"/>
      <w:numFmt w:val="decimal"/>
      <w:lvlText w:val="%4."/>
      <w:lvlJc w:val="left"/>
      <w:pPr>
        <w:ind w:left="2840" w:hanging="420"/>
      </w:pPr>
    </w:lvl>
    <w:lvl w:ilvl="4" w:tplc="04090019" w:tentative="1">
      <w:start w:val="1"/>
      <w:numFmt w:val="lowerLetter"/>
      <w:lvlText w:val="%5)"/>
      <w:lvlJc w:val="left"/>
      <w:pPr>
        <w:ind w:left="3260" w:hanging="420"/>
      </w:pPr>
    </w:lvl>
    <w:lvl w:ilvl="5" w:tplc="0409001B" w:tentative="1">
      <w:start w:val="1"/>
      <w:numFmt w:val="lowerRoman"/>
      <w:lvlText w:val="%6."/>
      <w:lvlJc w:val="right"/>
      <w:pPr>
        <w:ind w:left="3680" w:hanging="420"/>
      </w:pPr>
    </w:lvl>
    <w:lvl w:ilvl="6" w:tplc="0409000F" w:tentative="1">
      <w:start w:val="1"/>
      <w:numFmt w:val="decimal"/>
      <w:lvlText w:val="%7."/>
      <w:lvlJc w:val="left"/>
      <w:pPr>
        <w:ind w:left="4100" w:hanging="420"/>
      </w:pPr>
    </w:lvl>
    <w:lvl w:ilvl="7" w:tplc="04090019" w:tentative="1">
      <w:start w:val="1"/>
      <w:numFmt w:val="lowerLetter"/>
      <w:lvlText w:val="%8)"/>
      <w:lvlJc w:val="left"/>
      <w:pPr>
        <w:ind w:left="4520" w:hanging="420"/>
      </w:pPr>
    </w:lvl>
    <w:lvl w:ilvl="8" w:tplc="0409001B" w:tentative="1">
      <w:start w:val="1"/>
      <w:numFmt w:val="lowerRoman"/>
      <w:lvlText w:val="%9."/>
      <w:lvlJc w:val="right"/>
      <w:pPr>
        <w:ind w:left="4940" w:hanging="420"/>
      </w:pPr>
    </w:lvl>
  </w:abstractNum>
  <w:abstractNum w:abstractNumId="16" w15:restartNumberingAfterBreak="0">
    <w:nsid w:val="26EA19B5"/>
    <w:multiLevelType w:val="hybridMultilevel"/>
    <w:tmpl w:val="FB2C5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4754A2"/>
    <w:multiLevelType w:val="hybridMultilevel"/>
    <w:tmpl w:val="461A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DE01CE"/>
    <w:multiLevelType w:val="hybridMultilevel"/>
    <w:tmpl w:val="B2945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B41F04"/>
    <w:multiLevelType w:val="hybridMultilevel"/>
    <w:tmpl w:val="F0DEF9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477872"/>
    <w:multiLevelType w:val="hybridMultilevel"/>
    <w:tmpl w:val="FC609A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7B0B5E"/>
    <w:multiLevelType w:val="hybridMultilevel"/>
    <w:tmpl w:val="8B40A9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BF1B84"/>
    <w:multiLevelType w:val="hybridMultilevel"/>
    <w:tmpl w:val="A6A0DD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1CE61AB"/>
    <w:multiLevelType w:val="hybridMultilevel"/>
    <w:tmpl w:val="70F040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56F0FDE"/>
    <w:multiLevelType w:val="hybridMultilevel"/>
    <w:tmpl w:val="4D54278E"/>
    <w:lvl w:ilvl="0" w:tplc="93B4CF9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35943591"/>
    <w:multiLevelType w:val="hybridMultilevel"/>
    <w:tmpl w:val="E1C61F7A"/>
    <w:lvl w:ilvl="0" w:tplc="87C29F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65E7681"/>
    <w:multiLevelType w:val="hybridMultilevel"/>
    <w:tmpl w:val="C162812E"/>
    <w:lvl w:ilvl="0" w:tplc="F13E9B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72539B8"/>
    <w:multiLevelType w:val="hybridMultilevel"/>
    <w:tmpl w:val="8318B6AA"/>
    <w:lvl w:ilvl="0" w:tplc="AB186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D8B3594"/>
    <w:multiLevelType w:val="hybridMultilevel"/>
    <w:tmpl w:val="5686C326"/>
    <w:lvl w:ilvl="0" w:tplc="04090001">
      <w:start w:val="1"/>
      <w:numFmt w:val="bullet"/>
      <w:lvlText w:val=""/>
      <w:lvlJc w:val="left"/>
      <w:pPr>
        <w:ind w:left="795" w:hanging="360"/>
      </w:pPr>
      <w:rPr>
        <w:rFonts w:ascii="Wingdings" w:hAnsi="Wingdings" w:hint="default"/>
        <w:color w:val="333333"/>
        <w:sz w:val="18"/>
      </w:rPr>
    </w:lvl>
    <w:lvl w:ilvl="1" w:tplc="04090019">
      <w:start w:val="1"/>
      <w:numFmt w:val="lowerLetter"/>
      <w:lvlText w:val="%2)"/>
      <w:lvlJc w:val="left"/>
      <w:pPr>
        <w:ind w:left="1275" w:hanging="420"/>
      </w:pPr>
    </w:lvl>
    <w:lvl w:ilvl="2" w:tplc="0409001B">
      <w:start w:val="1"/>
      <w:numFmt w:val="lowerRoman"/>
      <w:lvlText w:val="%3."/>
      <w:lvlJc w:val="right"/>
      <w:pPr>
        <w:ind w:left="1695" w:hanging="420"/>
      </w:pPr>
    </w:lvl>
    <w:lvl w:ilvl="3" w:tplc="0409000F">
      <w:start w:val="1"/>
      <w:numFmt w:val="decimal"/>
      <w:lvlText w:val="%4."/>
      <w:lvlJc w:val="left"/>
      <w:pPr>
        <w:ind w:left="2115" w:hanging="420"/>
      </w:pPr>
    </w:lvl>
    <w:lvl w:ilvl="4" w:tplc="04090019">
      <w:start w:val="1"/>
      <w:numFmt w:val="lowerLetter"/>
      <w:lvlText w:val="%5)"/>
      <w:lvlJc w:val="left"/>
      <w:pPr>
        <w:ind w:left="2535" w:hanging="420"/>
      </w:pPr>
    </w:lvl>
    <w:lvl w:ilvl="5" w:tplc="0409001B">
      <w:start w:val="1"/>
      <w:numFmt w:val="lowerRoman"/>
      <w:lvlText w:val="%6."/>
      <w:lvlJc w:val="right"/>
      <w:pPr>
        <w:ind w:left="2955" w:hanging="420"/>
      </w:pPr>
    </w:lvl>
    <w:lvl w:ilvl="6" w:tplc="0409000F">
      <w:start w:val="1"/>
      <w:numFmt w:val="decimal"/>
      <w:lvlText w:val="%7."/>
      <w:lvlJc w:val="left"/>
      <w:pPr>
        <w:ind w:left="3375" w:hanging="420"/>
      </w:pPr>
    </w:lvl>
    <w:lvl w:ilvl="7" w:tplc="04090019">
      <w:start w:val="1"/>
      <w:numFmt w:val="lowerLetter"/>
      <w:lvlText w:val="%8)"/>
      <w:lvlJc w:val="left"/>
      <w:pPr>
        <w:ind w:left="3795" w:hanging="420"/>
      </w:pPr>
    </w:lvl>
    <w:lvl w:ilvl="8" w:tplc="0409001B">
      <w:start w:val="1"/>
      <w:numFmt w:val="lowerRoman"/>
      <w:lvlText w:val="%9."/>
      <w:lvlJc w:val="right"/>
      <w:pPr>
        <w:ind w:left="4215" w:hanging="420"/>
      </w:pPr>
    </w:lvl>
  </w:abstractNum>
  <w:abstractNum w:abstractNumId="29" w15:restartNumberingAfterBreak="0">
    <w:nsid w:val="3EDC3919"/>
    <w:multiLevelType w:val="hybridMultilevel"/>
    <w:tmpl w:val="5E960CB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449612C"/>
    <w:multiLevelType w:val="hybridMultilevel"/>
    <w:tmpl w:val="531A69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448153A8"/>
    <w:multiLevelType w:val="multilevel"/>
    <w:tmpl w:val="BA42F584"/>
    <w:lvl w:ilvl="0">
      <w:start w:val="1"/>
      <w:numFmt w:val="bullet"/>
      <w:lvlText w:val=""/>
      <w:lvlJc w:val="left"/>
      <w:pPr>
        <w:ind w:left="720" w:hanging="7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4937483"/>
    <w:multiLevelType w:val="hybridMultilevel"/>
    <w:tmpl w:val="2A9CF0B8"/>
    <w:lvl w:ilvl="0" w:tplc="6734D1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CFC2A99"/>
    <w:multiLevelType w:val="hybridMultilevel"/>
    <w:tmpl w:val="CA9070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EB4B93"/>
    <w:multiLevelType w:val="hybridMultilevel"/>
    <w:tmpl w:val="7A0CBF02"/>
    <w:lvl w:ilvl="0" w:tplc="E180A898">
      <w:start w:val="1"/>
      <w:numFmt w:val="decimal"/>
      <w:lvlText w:val="%1)"/>
      <w:lvlJc w:val="left"/>
      <w:pPr>
        <w:ind w:left="795" w:hanging="360"/>
      </w:pPr>
      <w:rPr>
        <w:rFonts w:ascii="Arial" w:hAnsi="Arial" w:cs="Arial" w:hint="default"/>
        <w:color w:val="333333"/>
        <w:sz w:val="18"/>
      </w:rPr>
    </w:lvl>
    <w:lvl w:ilvl="1" w:tplc="04090019">
      <w:start w:val="1"/>
      <w:numFmt w:val="lowerLetter"/>
      <w:lvlText w:val="%2)"/>
      <w:lvlJc w:val="left"/>
      <w:pPr>
        <w:ind w:left="1275" w:hanging="420"/>
      </w:pPr>
    </w:lvl>
    <w:lvl w:ilvl="2" w:tplc="0409001B">
      <w:start w:val="1"/>
      <w:numFmt w:val="lowerRoman"/>
      <w:lvlText w:val="%3."/>
      <w:lvlJc w:val="right"/>
      <w:pPr>
        <w:ind w:left="1695" w:hanging="420"/>
      </w:pPr>
    </w:lvl>
    <w:lvl w:ilvl="3" w:tplc="0409000F">
      <w:start w:val="1"/>
      <w:numFmt w:val="decimal"/>
      <w:lvlText w:val="%4."/>
      <w:lvlJc w:val="left"/>
      <w:pPr>
        <w:ind w:left="2115" w:hanging="420"/>
      </w:pPr>
    </w:lvl>
    <w:lvl w:ilvl="4" w:tplc="04090019">
      <w:start w:val="1"/>
      <w:numFmt w:val="lowerLetter"/>
      <w:lvlText w:val="%5)"/>
      <w:lvlJc w:val="left"/>
      <w:pPr>
        <w:ind w:left="2535" w:hanging="420"/>
      </w:pPr>
    </w:lvl>
    <w:lvl w:ilvl="5" w:tplc="0409001B">
      <w:start w:val="1"/>
      <w:numFmt w:val="lowerRoman"/>
      <w:lvlText w:val="%6."/>
      <w:lvlJc w:val="right"/>
      <w:pPr>
        <w:ind w:left="2955" w:hanging="420"/>
      </w:pPr>
    </w:lvl>
    <w:lvl w:ilvl="6" w:tplc="0409000F">
      <w:start w:val="1"/>
      <w:numFmt w:val="decimal"/>
      <w:lvlText w:val="%7."/>
      <w:lvlJc w:val="left"/>
      <w:pPr>
        <w:ind w:left="3375" w:hanging="420"/>
      </w:pPr>
    </w:lvl>
    <w:lvl w:ilvl="7" w:tplc="04090019">
      <w:start w:val="1"/>
      <w:numFmt w:val="lowerLetter"/>
      <w:lvlText w:val="%8)"/>
      <w:lvlJc w:val="left"/>
      <w:pPr>
        <w:ind w:left="3795" w:hanging="420"/>
      </w:pPr>
    </w:lvl>
    <w:lvl w:ilvl="8" w:tplc="0409001B">
      <w:start w:val="1"/>
      <w:numFmt w:val="lowerRoman"/>
      <w:lvlText w:val="%9."/>
      <w:lvlJc w:val="right"/>
      <w:pPr>
        <w:ind w:left="4215" w:hanging="420"/>
      </w:pPr>
    </w:lvl>
  </w:abstractNum>
  <w:abstractNum w:abstractNumId="35" w15:restartNumberingAfterBreak="0">
    <w:nsid w:val="56891BBD"/>
    <w:multiLevelType w:val="hybridMultilevel"/>
    <w:tmpl w:val="BC98B5D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FD19EE"/>
    <w:multiLevelType w:val="hybridMultilevel"/>
    <w:tmpl w:val="D272DFE6"/>
    <w:lvl w:ilvl="0" w:tplc="04090011">
      <w:start w:val="1"/>
      <w:numFmt w:val="decimal"/>
      <w:lvlText w:val="%1)"/>
      <w:lvlJc w:val="left"/>
      <w:pPr>
        <w:ind w:left="795" w:hanging="360"/>
      </w:pPr>
      <w:rPr>
        <w:color w:val="333333"/>
        <w:sz w:val="18"/>
      </w:rPr>
    </w:lvl>
    <w:lvl w:ilvl="1" w:tplc="04090019">
      <w:start w:val="1"/>
      <w:numFmt w:val="lowerLetter"/>
      <w:lvlText w:val="%2)"/>
      <w:lvlJc w:val="left"/>
      <w:pPr>
        <w:ind w:left="1275" w:hanging="420"/>
      </w:pPr>
    </w:lvl>
    <w:lvl w:ilvl="2" w:tplc="0409001B">
      <w:start w:val="1"/>
      <w:numFmt w:val="lowerRoman"/>
      <w:lvlText w:val="%3."/>
      <w:lvlJc w:val="right"/>
      <w:pPr>
        <w:ind w:left="1695" w:hanging="420"/>
      </w:pPr>
    </w:lvl>
    <w:lvl w:ilvl="3" w:tplc="0409000F">
      <w:start w:val="1"/>
      <w:numFmt w:val="decimal"/>
      <w:lvlText w:val="%4."/>
      <w:lvlJc w:val="left"/>
      <w:pPr>
        <w:ind w:left="2115" w:hanging="420"/>
      </w:pPr>
    </w:lvl>
    <w:lvl w:ilvl="4" w:tplc="04090019">
      <w:start w:val="1"/>
      <w:numFmt w:val="lowerLetter"/>
      <w:lvlText w:val="%5)"/>
      <w:lvlJc w:val="left"/>
      <w:pPr>
        <w:ind w:left="2535" w:hanging="420"/>
      </w:pPr>
    </w:lvl>
    <w:lvl w:ilvl="5" w:tplc="0409001B">
      <w:start w:val="1"/>
      <w:numFmt w:val="lowerRoman"/>
      <w:lvlText w:val="%6."/>
      <w:lvlJc w:val="right"/>
      <w:pPr>
        <w:ind w:left="2955" w:hanging="420"/>
      </w:pPr>
    </w:lvl>
    <w:lvl w:ilvl="6" w:tplc="0409000F">
      <w:start w:val="1"/>
      <w:numFmt w:val="decimal"/>
      <w:lvlText w:val="%7."/>
      <w:lvlJc w:val="left"/>
      <w:pPr>
        <w:ind w:left="3375" w:hanging="420"/>
      </w:pPr>
    </w:lvl>
    <w:lvl w:ilvl="7" w:tplc="04090019">
      <w:start w:val="1"/>
      <w:numFmt w:val="lowerLetter"/>
      <w:lvlText w:val="%8)"/>
      <w:lvlJc w:val="left"/>
      <w:pPr>
        <w:ind w:left="3795" w:hanging="420"/>
      </w:pPr>
    </w:lvl>
    <w:lvl w:ilvl="8" w:tplc="0409001B">
      <w:start w:val="1"/>
      <w:numFmt w:val="lowerRoman"/>
      <w:lvlText w:val="%9."/>
      <w:lvlJc w:val="right"/>
      <w:pPr>
        <w:ind w:left="4215" w:hanging="420"/>
      </w:pPr>
    </w:lvl>
  </w:abstractNum>
  <w:abstractNum w:abstractNumId="37" w15:restartNumberingAfterBreak="0">
    <w:nsid w:val="5A204FE3"/>
    <w:multiLevelType w:val="multilevel"/>
    <w:tmpl w:val="1374C520"/>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B046B09"/>
    <w:multiLevelType w:val="multilevel"/>
    <w:tmpl w:val="5B046B09"/>
    <w:lvl w:ilvl="0">
      <w:start w:val="1"/>
      <w:numFmt w:val="decimal"/>
      <w:lvlText w:val="（%1）"/>
      <w:lvlJc w:val="left"/>
      <w:pPr>
        <w:ind w:left="720" w:hanging="720"/>
      </w:pPr>
      <w:rPr>
        <w:rFonts w:cs="Helvetic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8F2D91"/>
    <w:multiLevelType w:val="hybridMultilevel"/>
    <w:tmpl w:val="FAF418C6"/>
    <w:lvl w:ilvl="0" w:tplc="58A06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ED265B9"/>
    <w:multiLevelType w:val="multilevel"/>
    <w:tmpl w:val="5ED265B9"/>
    <w:lvl w:ilvl="0">
      <w:start w:val="1"/>
      <w:numFmt w:val="decimal"/>
      <w:lvlText w:val="（%1）"/>
      <w:lvlJc w:val="left"/>
      <w:pPr>
        <w:ind w:left="720" w:hanging="720"/>
      </w:pPr>
      <w:rPr>
        <w:rFonts w:cs="Helvetic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0E74CBC"/>
    <w:multiLevelType w:val="hybridMultilevel"/>
    <w:tmpl w:val="2610963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5DF5B47"/>
    <w:multiLevelType w:val="hybridMultilevel"/>
    <w:tmpl w:val="C74095A2"/>
    <w:lvl w:ilvl="0" w:tplc="EC58A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91C2BB8"/>
    <w:multiLevelType w:val="multilevel"/>
    <w:tmpl w:val="BA42F584"/>
    <w:lvl w:ilvl="0">
      <w:start w:val="1"/>
      <w:numFmt w:val="bullet"/>
      <w:lvlText w:val=""/>
      <w:lvlJc w:val="left"/>
      <w:pPr>
        <w:ind w:left="720" w:hanging="7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39D215D"/>
    <w:multiLevelType w:val="hybridMultilevel"/>
    <w:tmpl w:val="25FA5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CF9380C"/>
    <w:multiLevelType w:val="hybridMultilevel"/>
    <w:tmpl w:val="A82C2C9C"/>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D947017"/>
    <w:multiLevelType w:val="hybridMultilevel"/>
    <w:tmpl w:val="015EE43C"/>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7" w15:restartNumberingAfterBreak="0">
    <w:nsid w:val="7EFA1476"/>
    <w:multiLevelType w:val="hybridMultilevel"/>
    <w:tmpl w:val="3BF6A710"/>
    <w:lvl w:ilvl="0" w:tplc="04090001">
      <w:start w:val="1"/>
      <w:numFmt w:val="bullet"/>
      <w:lvlText w:val=""/>
      <w:lvlJc w:val="left"/>
      <w:pPr>
        <w:ind w:left="627" w:hanging="420"/>
      </w:pPr>
      <w:rPr>
        <w:rFonts w:ascii="Wingdings" w:hAnsi="Wingdings" w:hint="default"/>
      </w:rPr>
    </w:lvl>
    <w:lvl w:ilvl="1" w:tplc="04090019" w:tentative="1">
      <w:start w:val="1"/>
      <w:numFmt w:val="lowerLetter"/>
      <w:lvlText w:val="%2)"/>
      <w:lvlJc w:val="left"/>
      <w:pPr>
        <w:ind w:left="1047" w:hanging="420"/>
      </w:pPr>
    </w:lvl>
    <w:lvl w:ilvl="2" w:tplc="0409001B" w:tentative="1">
      <w:start w:val="1"/>
      <w:numFmt w:val="lowerRoman"/>
      <w:lvlText w:val="%3."/>
      <w:lvlJc w:val="right"/>
      <w:pPr>
        <w:ind w:left="1467" w:hanging="420"/>
      </w:pPr>
    </w:lvl>
    <w:lvl w:ilvl="3" w:tplc="0409000F" w:tentative="1">
      <w:start w:val="1"/>
      <w:numFmt w:val="decimal"/>
      <w:lvlText w:val="%4."/>
      <w:lvlJc w:val="left"/>
      <w:pPr>
        <w:ind w:left="1887" w:hanging="420"/>
      </w:pPr>
    </w:lvl>
    <w:lvl w:ilvl="4" w:tplc="04090019" w:tentative="1">
      <w:start w:val="1"/>
      <w:numFmt w:val="lowerLetter"/>
      <w:lvlText w:val="%5)"/>
      <w:lvlJc w:val="left"/>
      <w:pPr>
        <w:ind w:left="2307" w:hanging="420"/>
      </w:pPr>
    </w:lvl>
    <w:lvl w:ilvl="5" w:tplc="0409001B" w:tentative="1">
      <w:start w:val="1"/>
      <w:numFmt w:val="lowerRoman"/>
      <w:lvlText w:val="%6."/>
      <w:lvlJc w:val="right"/>
      <w:pPr>
        <w:ind w:left="2727" w:hanging="420"/>
      </w:pPr>
    </w:lvl>
    <w:lvl w:ilvl="6" w:tplc="0409000F" w:tentative="1">
      <w:start w:val="1"/>
      <w:numFmt w:val="decimal"/>
      <w:lvlText w:val="%7."/>
      <w:lvlJc w:val="left"/>
      <w:pPr>
        <w:ind w:left="3147" w:hanging="420"/>
      </w:pPr>
    </w:lvl>
    <w:lvl w:ilvl="7" w:tplc="04090019" w:tentative="1">
      <w:start w:val="1"/>
      <w:numFmt w:val="lowerLetter"/>
      <w:lvlText w:val="%8)"/>
      <w:lvlJc w:val="left"/>
      <w:pPr>
        <w:ind w:left="3567" w:hanging="420"/>
      </w:pPr>
    </w:lvl>
    <w:lvl w:ilvl="8" w:tplc="0409001B" w:tentative="1">
      <w:start w:val="1"/>
      <w:numFmt w:val="lowerRoman"/>
      <w:lvlText w:val="%9."/>
      <w:lvlJc w:val="right"/>
      <w:pPr>
        <w:ind w:left="3987" w:hanging="420"/>
      </w:pPr>
    </w:lvl>
  </w:abstractNum>
  <w:num w:numId="1">
    <w:abstractNumId w:val="14"/>
  </w:num>
  <w:num w:numId="2">
    <w:abstractNumId w:val="16"/>
  </w:num>
  <w:num w:numId="3">
    <w:abstractNumId w:val="17"/>
  </w:num>
  <w:num w:numId="4">
    <w:abstractNumId w:val="8"/>
  </w:num>
  <w:num w:numId="5">
    <w:abstractNumId w:val="37"/>
  </w:num>
  <w:num w:numId="6">
    <w:abstractNumId w:val="3"/>
  </w:num>
  <w:num w:numId="7">
    <w:abstractNumId w:val="5"/>
  </w:num>
  <w:num w:numId="8">
    <w:abstractNumId w:val="43"/>
  </w:num>
  <w:num w:numId="9">
    <w:abstractNumId w:val="31"/>
  </w:num>
  <w:num w:numId="10">
    <w:abstractNumId w:val="40"/>
  </w:num>
  <w:num w:numId="11">
    <w:abstractNumId w:val="38"/>
  </w:num>
  <w:num w:numId="12">
    <w:abstractNumId w:val="9"/>
  </w:num>
  <w:num w:numId="13">
    <w:abstractNumId w:val="44"/>
  </w:num>
  <w:num w:numId="14">
    <w:abstractNumId w:val="26"/>
  </w:num>
  <w:num w:numId="15">
    <w:abstractNumId w:val="20"/>
  </w:num>
  <w:num w:numId="16">
    <w:abstractNumId w:val="41"/>
  </w:num>
  <w:num w:numId="17">
    <w:abstractNumId w:val="15"/>
  </w:num>
  <w:num w:numId="18">
    <w:abstractNumId w:val="35"/>
  </w:num>
  <w:num w:numId="19">
    <w:abstractNumId w:val="7"/>
  </w:num>
  <w:num w:numId="20">
    <w:abstractNumId w:val="27"/>
  </w:num>
  <w:num w:numId="21">
    <w:abstractNumId w:val="33"/>
  </w:num>
  <w:num w:numId="22">
    <w:abstractNumId w:val="0"/>
  </w:num>
  <w:num w:numId="23">
    <w:abstractNumId w:val="19"/>
  </w:num>
  <w:num w:numId="24">
    <w:abstractNumId w:val="29"/>
  </w:num>
  <w:num w:numId="25">
    <w:abstractNumId w:val="4"/>
  </w:num>
  <w:num w:numId="26">
    <w:abstractNumId w:val="1"/>
  </w:num>
  <w:num w:numId="27">
    <w:abstractNumId w:val="12"/>
  </w:num>
  <w:num w:numId="28">
    <w:abstractNumId w:val="45"/>
  </w:num>
  <w:num w:numId="29">
    <w:abstractNumId w:val="6"/>
  </w:num>
  <w:num w:numId="30">
    <w:abstractNumId w:val="46"/>
  </w:num>
  <w:num w:numId="31">
    <w:abstractNumId w:val="11"/>
  </w:num>
  <w:num w:numId="32">
    <w:abstractNumId w:val="2"/>
  </w:num>
  <w:num w:numId="33">
    <w:abstractNumId w:val="21"/>
  </w:num>
  <w:num w:numId="34">
    <w:abstractNumId w:val="42"/>
  </w:num>
  <w:num w:numId="35">
    <w:abstractNumId w:val="18"/>
  </w:num>
  <w:num w:numId="36">
    <w:abstractNumId w:val="32"/>
  </w:num>
  <w:num w:numId="37">
    <w:abstractNumId w:val="39"/>
  </w:num>
  <w:num w:numId="38">
    <w:abstractNumId w:val="13"/>
  </w:num>
  <w:num w:numId="39">
    <w:abstractNumId w:val="24"/>
  </w:num>
  <w:num w:numId="40">
    <w:abstractNumId w:val="4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0"/>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30"/>
  </w:num>
  <w:num w:numId="47">
    <w:abstractNumId w:val="25"/>
  </w:num>
  <w:num w:numId="48">
    <w:abstractNumId w:val="2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83"/>
    <w:rsid w:val="00043EAC"/>
    <w:rsid w:val="000C5570"/>
    <w:rsid w:val="0016727E"/>
    <w:rsid w:val="001805AA"/>
    <w:rsid w:val="00186080"/>
    <w:rsid w:val="001E61EB"/>
    <w:rsid w:val="0023352F"/>
    <w:rsid w:val="0024228B"/>
    <w:rsid w:val="00250BE1"/>
    <w:rsid w:val="002845CB"/>
    <w:rsid w:val="00296F0D"/>
    <w:rsid w:val="002A46AF"/>
    <w:rsid w:val="002A4BEF"/>
    <w:rsid w:val="002F7BC0"/>
    <w:rsid w:val="00316C56"/>
    <w:rsid w:val="00316DA1"/>
    <w:rsid w:val="0034251E"/>
    <w:rsid w:val="0039178D"/>
    <w:rsid w:val="003E3D56"/>
    <w:rsid w:val="003F784A"/>
    <w:rsid w:val="004A3B20"/>
    <w:rsid w:val="004A6921"/>
    <w:rsid w:val="005001F2"/>
    <w:rsid w:val="0051464D"/>
    <w:rsid w:val="005B28C0"/>
    <w:rsid w:val="005C2E0A"/>
    <w:rsid w:val="005E3957"/>
    <w:rsid w:val="00630648"/>
    <w:rsid w:val="006B3893"/>
    <w:rsid w:val="006B756D"/>
    <w:rsid w:val="00740127"/>
    <w:rsid w:val="007C4BC1"/>
    <w:rsid w:val="00844FD1"/>
    <w:rsid w:val="00951367"/>
    <w:rsid w:val="009D4241"/>
    <w:rsid w:val="00AD2AE2"/>
    <w:rsid w:val="00AE1641"/>
    <w:rsid w:val="00BE5C5C"/>
    <w:rsid w:val="00C22041"/>
    <w:rsid w:val="00C449AD"/>
    <w:rsid w:val="00D76A65"/>
    <w:rsid w:val="00DB3A75"/>
    <w:rsid w:val="00E0040B"/>
    <w:rsid w:val="00E37783"/>
    <w:rsid w:val="00E534B9"/>
    <w:rsid w:val="00E665EA"/>
    <w:rsid w:val="00E73759"/>
    <w:rsid w:val="00EB18BB"/>
    <w:rsid w:val="00EE6F37"/>
    <w:rsid w:val="00F35D85"/>
    <w:rsid w:val="00F54013"/>
    <w:rsid w:val="00FA055D"/>
    <w:rsid w:val="00FA4F89"/>
    <w:rsid w:val="00FE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AF535"/>
  <w15:docId w15:val="{5C31DF4D-12B7-4B17-BD5D-71EC34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041"/>
    <w:pPr>
      <w:spacing w:after="200" w:line="276" w:lineRule="auto"/>
    </w:pPr>
    <w:rPr>
      <w:kern w:val="0"/>
      <w:sz w:val="22"/>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0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2041"/>
    <w:rPr>
      <w:sz w:val="18"/>
      <w:szCs w:val="18"/>
    </w:rPr>
  </w:style>
  <w:style w:type="paragraph" w:styleId="a5">
    <w:name w:val="footer"/>
    <w:basedOn w:val="a"/>
    <w:link w:val="a6"/>
    <w:uiPriority w:val="99"/>
    <w:unhideWhenUsed/>
    <w:rsid w:val="00C22041"/>
    <w:pPr>
      <w:tabs>
        <w:tab w:val="center" w:pos="4153"/>
        <w:tab w:val="right" w:pos="8306"/>
      </w:tabs>
      <w:snapToGrid w:val="0"/>
    </w:pPr>
    <w:rPr>
      <w:sz w:val="18"/>
      <w:szCs w:val="18"/>
    </w:rPr>
  </w:style>
  <w:style w:type="character" w:customStyle="1" w:styleId="a6">
    <w:name w:val="页脚 字符"/>
    <w:basedOn w:val="a0"/>
    <w:link w:val="a5"/>
    <w:uiPriority w:val="99"/>
    <w:rsid w:val="00C22041"/>
    <w:rPr>
      <w:sz w:val="18"/>
      <w:szCs w:val="18"/>
    </w:rPr>
  </w:style>
  <w:style w:type="paragraph" w:styleId="a7">
    <w:name w:val="No Spacing"/>
    <w:uiPriority w:val="1"/>
    <w:qFormat/>
    <w:rsid w:val="00C22041"/>
    <w:pPr>
      <w:widowControl w:val="0"/>
      <w:jc w:val="both"/>
    </w:pPr>
  </w:style>
  <w:style w:type="paragraph" w:customStyle="1" w:styleId="1">
    <w:name w:val="列出段落1"/>
    <w:basedOn w:val="a"/>
    <w:uiPriority w:val="34"/>
    <w:qFormat/>
    <w:rsid w:val="00C22041"/>
    <w:pPr>
      <w:widowControl w:val="0"/>
      <w:spacing w:after="0" w:line="240" w:lineRule="auto"/>
      <w:ind w:firstLineChars="200" w:firstLine="420"/>
      <w:jc w:val="both"/>
    </w:pPr>
    <w:rPr>
      <w:rFonts w:ascii="Calibri" w:eastAsia="宋体" w:hAnsi="Calibri" w:cs="Times New Roman"/>
      <w:kern w:val="2"/>
      <w:sz w:val="21"/>
      <w:szCs w:val="22"/>
      <w:lang w:bidi="ar-SA"/>
    </w:rPr>
  </w:style>
  <w:style w:type="paragraph" w:styleId="a8">
    <w:name w:val="List Paragraph"/>
    <w:basedOn w:val="a"/>
    <w:uiPriority w:val="34"/>
    <w:qFormat/>
    <w:rsid w:val="00C22041"/>
    <w:pPr>
      <w:ind w:firstLineChars="200" w:firstLine="420"/>
    </w:pPr>
    <w:rPr>
      <w:rFonts w:cs="Angsana New"/>
    </w:rPr>
  </w:style>
  <w:style w:type="paragraph" w:styleId="a9">
    <w:name w:val="Balloon Text"/>
    <w:basedOn w:val="a"/>
    <w:link w:val="aa"/>
    <w:uiPriority w:val="99"/>
    <w:semiHidden/>
    <w:unhideWhenUsed/>
    <w:rsid w:val="00AD2AE2"/>
    <w:pPr>
      <w:spacing w:after="0" w:line="240" w:lineRule="auto"/>
    </w:pPr>
    <w:rPr>
      <w:rFonts w:cs="Angsana New"/>
      <w:sz w:val="18"/>
      <w:szCs w:val="22"/>
    </w:rPr>
  </w:style>
  <w:style w:type="character" w:customStyle="1" w:styleId="aa">
    <w:name w:val="批注框文本 字符"/>
    <w:basedOn w:val="a0"/>
    <w:link w:val="a9"/>
    <w:uiPriority w:val="99"/>
    <w:semiHidden/>
    <w:rsid w:val="00AD2AE2"/>
    <w:rPr>
      <w:rFonts w:cs="Angsana New"/>
      <w:kern w:val="0"/>
      <w:sz w:val="1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dc:creator>
  <cp:lastModifiedBy>kean</cp:lastModifiedBy>
  <cp:revision>14</cp:revision>
  <cp:lastPrinted>2017-09-21T07:03:00Z</cp:lastPrinted>
  <dcterms:created xsi:type="dcterms:W3CDTF">2017-09-21T06:44:00Z</dcterms:created>
  <dcterms:modified xsi:type="dcterms:W3CDTF">2017-09-28T01:58:00Z</dcterms:modified>
</cp:coreProperties>
</file>