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66ACC8">
      <w:pPr>
        <w:jc w:val="center"/>
        <w:rPr>
          <w:color w:val="00B050"/>
        </w:rPr>
      </w:pPr>
      <w:r>
        <w:rPr>
          <w:b/>
          <w:sz w:val="36"/>
          <w:szCs w:val="36"/>
        </w:rPr>
        <w:t>R</w:t>
      </w:r>
      <w:r>
        <w:rPr>
          <w:rFonts w:hint="eastAsia"/>
          <w:b/>
          <w:sz w:val="36"/>
          <w:szCs w:val="36"/>
        </w:rPr>
        <w:t>eferral Form</w:t>
      </w:r>
    </w:p>
    <w:p w14:paraId="206D947D">
      <w:pPr>
        <w:ind w:firstLine="480" w:firstLineChars="200"/>
        <w:jc w:val="left"/>
        <w:rPr>
          <w:rFonts w:hint="eastAsia" w:asciiTheme="minorAscii" w:hAnsiTheme="minorAscii"/>
          <w:color w:val="auto"/>
          <w:sz w:val="24"/>
          <w:szCs w:val="24"/>
          <w:highlight w:val="none"/>
          <w:lang w:val="en-US" w:eastAsia="zh-CN"/>
        </w:rPr>
      </w:pPr>
      <w:r>
        <w:rPr>
          <w:rFonts w:hint="default" w:asciiTheme="minorAscii" w:hAnsiTheme="minorAscii"/>
          <w:color w:val="auto"/>
          <w:sz w:val="24"/>
          <w:szCs w:val="24"/>
          <w:highlight w:val="none"/>
        </w:rPr>
        <w:t xml:space="preserve">Thank you for cooperating with </w:t>
      </w:r>
      <w:r>
        <w:rPr>
          <w:rFonts w:hint="default" w:asciiTheme="minorAscii" w:hAnsiTheme="minorAscii"/>
          <w:b/>
          <w:color w:val="auto"/>
          <w:sz w:val="24"/>
          <w:szCs w:val="24"/>
          <w:highlight w:val="none"/>
        </w:rPr>
        <w:t>Wenzhou-Kean Suntree Counseling Center</w:t>
      </w:r>
      <w:r>
        <w:rPr>
          <w:rFonts w:hint="eastAsia" w:asciiTheme="minorAscii" w:hAnsiTheme="minorAscii"/>
          <w:b/>
          <w:color w:val="auto"/>
          <w:sz w:val="24"/>
          <w:szCs w:val="24"/>
          <w:highlight w:val="none"/>
          <w:lang w:val="en-US" w:eastAsia="zh-CN"/>
        </w:rPr>
        <w:t xml:space="preserve"> (WKCC)</w:t>
      </w:r>
      <w:r>
        <w:rPr>
          <w:rFonts w:hint="default" w:asciiTheme="minorAscii" w:hAnsiTheme="minorAscii"/>
          <w:color w:val="auto"/>
          <w:sz w:val="24"/>
          <w:szCs w:val="24"/>
          <w:highlight w:val="none"/>
        </w:rPr>
        <w:t>.</w:t>
      </w:r>
      <w:r>
        <w:rPr>
          <w:rFonts w:hint="eastAsia" w:asciiTheme="minorAscii" w:hAnsiTheme="minorAscii"/>
          <w:color w:val="auto"/>
          <w:sz w:val="24"/>
          <w:szCs w:val="24"/>
          <w:highlight w:val="none"/>
          <w:lang w:val="en-US" w:eastAsia="zh-CN"/>
        </w:rPr>
        <w:t xml:space="preserve"> Please acknowledge the referral instruction:</w:t>
      </w:r>
    </w:p>
    <w:p w14:paraId="6D79F07C">
      <w:pPr>
        <w:numPr>
          <w:ilvl w:val="0"/>
          <w:numId w:val="1"/>
        </w:numPr>
        <w:jc w:val="left"/>
        <w:rPr>
          <w:rFonts w:hint="eastAsia" w:asciiTheme="minorAscii" w:hAnsiTheme="minorAscii"/>
          <w:b/>
          <w:bCs/>
          <w:color w:val="auto"/>
          <w:sz w:val="24"/>
          <w:szCs w:val="24"/>
          <w:highlight w:val="none"/>
          <w:u w:val="single"/>
          <w:lang w:val="en-US" w:eastAsia="zh-CN"/>
        </w:rPr>
      </w:pPr>
      <w:r>
        <w:rPr>
          <w:rFonts w:hint="eastAsia" w:asciiTheme="minorAscii" w:hAnsiTheme="minorAscii"/>
          <w:color w:val="auto"/>
          <w:sz w:val="24"/>
          <w:szCs w:val="24"/>
          <w:highlight w:val="none"/>
          <w:lang w:val="en-US" w:eastAsia="zh-CN"/>
        </w:rPr>
        <w:t>If you need this referral feedback to assist your administrative work, please fully talk with the student according to your department</w:t>
      </w:r>
      <w:r>
        <w:rPr>
          <w:rFonts w:hint="default" w:asciiTheme="minorAscii" w:hAnsiTheme="minorAscii"/>
          <w:color w:val="auto"/>
          <w:sz w:val="24"/>
          <w:szCs w:val="24"/>
          <w:highlight w:val="none"/>
          <w:lang w:val="en-US" w:eastAsia="zh-CN"/>
        </w:rPr>
        <w:t>’</w:t>
      </w:r>
      <w:r>
        <w:rPr>
          <w:rFonts w:hint="eastAsia" w:asciiTheme="minorAscii" w:hAnsiTheme="minorAscii"/>
          <w:color w:val="auto"/>
          <w:sz w:val="24"/>
          <w:szCs w:val="24"/>
          <w:highlight w:val="none"/>
          <w:lang w:val="en-US" w:eastAsia="zh-CN"/>
        </w:rPr>
        <w:t>s referral policy;</w:t>
      </w:r>
    </w:p>
    <w:p w14:paraId="3A728FBD">
      <w:pPr>
        <w:numPr>
          <w:ilvl w:val="0"/>
          <w:numId w:val="1"/>
        </w:numPr>
        <w:jc w:val="left"/>
        <w:rPr>
          <w:rFonts w:hint="eastAsia" w:asciiTheme="minorAscii" w:hAnsiTheme="minorAscii"/>
          <w:b/>
          <w:bCs/>
          <w:color w:val="auto"/>
          <w:sz w:val="24"/>
          <w:szCs w:val="24"/>
          <w:highlight w:val="none"/>
          <w:u w:val="single"/>
          <w:lang w:val="en-US" w:eastAsia="zh-CN"/>
        </w:rPr>
      </w:pPr>
      <w:r>
        <w:rPr>
          <w:rFonts w:hint="eastAsia" w:asciiTheme="minorAscii" w:hAnsiTheme="minorAscii"/>
          <w:color w:val="auto"/>
          <w:sz w:val="24"/>
          <w:szCs w:val="24"/>
          <w:highlight w:val="none"/>
          <w:lang w:val="en-US" w:eastAsia="zh-CN"/>
        </w:rPr>
        <w:t>If you just care about the student</w:t>
      </w:r>
      <w:r>
        <w:rPr>
          <w:rFonts w:hint="default" w:asciiTheme="minorAscii" w:hAnsiTheme="minorAscii"/>
          <w:color w:val="auto"/>
          <w:sz w:val="24"/>
          <w:szCs w:val="24"/>
          <w:highlight w:val="none"/>
          <w:lang w:val="en-US" w:eastAsia="zh-CN"/>
        </w:rPr>
        <w:t>’</w:t>
      </w:r>
      <w:r>
        <w:rPr>
          <w:rFonts w:hint="eastAsia" w:asciiTheme="minorAscii" w:hAnsiTheme="minorAscii"/>
          <w:color w:val="auto"/>
          <w:sz w:val="24"/>
          <w:szCs w:val="24"/>
          <w:highlight w:val="none"/>
          <w:lang w:val="en-US" w:eastAsia="zh-CN"/>
        </w:rPr>
        <w:t>s adaption situation, and wish to get this referral feedback helping the student</w:t>
      </w:r>
      <w:r>
        <w:rPr>
          <w:rFonts w:hint="default" w:asciiTheme="minorAscii" w:hAnsiTheme="minorAscii"/>
          <w:color w:val="auto"/>
          <w:sz w:val="24"/>
          <w:szCs w:val="24"/>
          <w:highlight w:val="none"/>
          <w:lang w:val="en-US" w:eastAsia="zh-CN"/>
        </w:rPr>
        <w:t>’</w:t>
      </w:r>
      <w:r>
        <w:rPr>
          <w:rFonts w:hint="eastAsia" w:asciiTheme="minorAscii" w:hAnsiTheme="minorAscii"/>
          <w:color w:val="auto"/>
          <w:sz w:val="24"/>
          <w:szCs w:val="24"/>
          <w:highlight w:val="none"/>
          <w:lang w:val="en-US" w:eastAsia="zh-CN"/>
        </w:rPr>
        <w:t>s adaption, please refer after fully talking with the student about your concern and get the student</w:t>
      </w:r>
      <w:r>
        <w:rPr>
          <w:rFonts w:hint="default" w:asciiTheme="minorAscii" w:hAnsiTheme="minorAscii"/>
          <w:color w:val="auto"/>
          <w:sz w:val="24"/>
          <w:szCs w:val="24"/>
          <w:highlight w:val="none"/>
          <w:lang w:val="en-US" w:eastAsia="zh-CN"/>
        </w:rPr>
        <w:t>’</w:t>
      </w:r>
      <w:r>
        <w:rPr>
          <w:rFonts w:hint="eastAsia" w:asciiTheme="minorAscii" w:hAnsiTheme="minorAscii"/>
          <w:color w:val="auto"/>
          <w:sz w:val="24"/>
          <w:szCs w:val="24"/>
          <w:highlight w:val="none"/>
          <w:lang w:val="en-US" w:eastAsia="zh-CN"/>
        </w:rPr>
        <w:t>s consent;</w:t>
      </w:r>
    </w:p>
    <w:p w14:paraId="57399BFD">
      <w:pPr>
        <w:numPr>
          <w:ilvl w:val="0"/>
          <w:numId w:val="1"/>
        </w:numPr>
        <w:jc w:val="left"/>
        <w:rPr>
          <w:rFonts w:hint="eastAsia" w:asciiTheme="minorAscii" w:hAnsiTheme="minorAscii"/>
          <w:b/>
          <w:bCs/>
          <w:color w:val="auto"/>
          <w:sz w:val="24"/>
          <w:szCs w:val="24"/>
          <w:highlight w:val="none"/>
          <w:u w:val="single"/>
          <w:lang w:val="en-US" w:eastAsia="zh-CN"/>
        </w:rPr>
      </w:pPr>
      <w:r>
        <w:rPr>
          <w:rFonts w:hint="eastAsia" w:asciiTheme="minorAscii" w:hAnsiTheme="minorAscii"/>
          <w:b w:val="0"/>
          <w:bCs w:val="0"/>
          <w:color w:val="auto"/>
          <w:sz w:val="24"/>
          <w:szCs w:val="24"/>
          <w:highlight w:val="none"/>
          <w:lang w:val="en-US" w:eastAsia="zh-CN"/>
        </w:rPr>
        <w:t>If you just wish the student gets professional help, and do not need any feedback for work assistance, you can promote the student to make an appointment on his/her own or accompany the student to the Center.</w:t>
      </w:r>
    </w:p>
    <w:p w14:paraId="6BB46700">
      <w:pPr>
        <w:ind w:firstLine="480" w:firstLineChars="200"/>
        <w:jc w:val="left"/>
        <w:rPr>
          <w:rFonts w:hint="eastAsia" w:eastAsia="宋体" w:cs="宋体" w:asciiTheme="minorAscii" w:hAnsiTheme="minorAscii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Theme="minorAscii" w:hAnsiTheme="minorAscii"/>
          <w:color w:val="auto"/>
          <w:sz w:val="24"/>
          <w:szCs w:val="24"/>
          <w:highlight w:val="none"/>
          <w:lang w:val="en-US" w:eastAsia="zh-CN"/>
        </w:rPr>
        <w:t>After getting the consent, p</w:t>
      </w:r>
      <w:r>
        <w:rPr>
          <w:rFonts w:hint="default" w:asciiTheme="minorAscii" w:hAnsiTheme="minorAscii"/>
          <w:color w:val="auto"/>
          <w:sz w:val="24"/>
          <w:szCs w:val="24"/>
          <w:highlight w:val="none"/>
          <w:lang w:val="en-US" w:eastAsia="zh-CN"/>
        </w:rPr>
        <w:t xml:space="preserve">lease </w:t>
      </w:r>
      <w:r>
        <w:rPr>
          <w:rFonts w:hint="eastAsia" w:asciiTheme="minorAscii" w:hAnsiTheme="minorAscii"/>
          <w:color w:val="auto"/>
          <w:sz w:val="24"/>
          <w:szCs w:val="24"/>
          <w:highlight w:val="none"/>
          <w:lang w:val="en-US" w:eastAsia="zh-CN"/>
        </w:rPr>
        <w:t xml:space="preserve">fill out this referral form and </w:t>
      </w:r>
      <w:r>
        <w:rPr>
          <w:rFonts w:hint="default" w:asciiTheme="minorAscii" w:hAnsiTheme="minorAscii"/>
          <w:color w:val="auto"/>
          <w:sz w:val="24"/>
          <w:szCs w:val="24"/>
          <w:highlight w:val="none"/>
          <w:lang w:val="en-US" w:eastAsia="zh-CN"/>
        </w:rPr>
        <w:t xml:space="preserve">email to </w:t>
      </w:r>
      <w:r>
        <w:rPr>
          <w:rFonts w:hint="default" w:eastAsia="宋体" w:cs="宋体" w:asciiTheme="minorAscii" w:hAnsiTheme="minorAscii"/>
          <w:color w:val="auto"/>
          <w:sz w:val="24"/>
          <w:szCs w:val="24"/>
          <w:highlight w:val="none"/>
        </w:rPr>
        <w:fldChar w:fldCharType="begin"/>
      </w:r>
      <w:r>
        <w:rPr>
          <w:rFonts w:hint="default" w:eastAsia="宋体" w:cs="宋体" w:asciiTheme="minorAscii" w:hAnsiTheme="minorAscii"/>
          <w:color w:val="auto"/>
          <w:sz w:val="24"/>
          <w:szCs w:val="24"/>
          <w:highlight w:val="none"/>
        </w:rPr>
        <w:instrText xml:space="preserve"> HYPERLINK "mailto:counselingcenter@wku.edu.cn" </w:instrText>
      </w:r>
      <w:r>
        <w:rPr>
          <w:rFonts w:hint="default" w:eastAsia="宋体" w:cs="宋体" w:asciiTheme="minorAscii" w:hAnsiTheme="minorAscii"/>
          <w:color w:val="auto"/>
          <w:sz w:val="24"/>
          <w:szCs w:val="24"/>
          <w:highlight w:val="none"/>
        </w:rPr>
        <w:fldChar w:fldCharType="separate"/>
      </w:r>
      <w:r>
        <w:rPr>
          <w:rStyle w:val="6"/>
          <w:rFonts w:hint="default" w:eastAsia="宋体" w:cs="宋体" w:asciiTheme="minorAscii" w:hAnsiTheme="minorAscii"/>
          <w:color w:val="auto"/>
          <w:sz w:val="24"/>
          <w:szCs w:val="24"/>
          <w:highlight w:val="none"/>
        </w:rPr>
        <w:t>counselingcenter@wku.edu.cn</w:t>
      </w:r>
      <w:r>
        <w:rPr>
          <w:rFonts w:hint="default" w:eastAsia="宋体" w:cs="宋体" w:asciiTheme="minorAscii" w:hAnsiTheme="minorAscii"/>
          <w:color w:val="auto"/>
          <w:sz w:val="24"/>
          <w:szCs w:val="24"/>
          <w:highlight w:val="none"/>
        </w:rPr>
        <w:fldChar w:fldCharType="end"/>
      </w:r>
      <w:r>
        <w:rPr>
          <w:rFonts w:hint="eastAsia" w:eastAsia="宋体" w:cs="宋体" w:asciiTheme="minorAscii" w:hAnsiTheme="minorAscii"/>
          <w:color w:val="auto"/>
          <w:sz w:val="24"/>
          <w:szCs w:val="24"/>
          <w:highlight w:val="none"/>
          <w:lang w:val="en-US" w:eastAsia="zh-CN"/>
        </w:rPr>
        <w:t xml:space="preserve">, or complete it when you accompany the student to WKCC. </w:t>
      </w:r>
      <w:r>
        <w:rPr>
          <w:rFonts w:hint="eastAsia" w:eastAsia="宋体" w:cs="宋体" w:asciiTheme="minorAscii" w:hAnsiTheme="minorAscii"/>
          <w:color w:val="auto"/>
          <w:sz w:val="24"/>
          <w:szCs w:val="24"/>
          <w:highlight w:val="none"/>
          <w:u w:val="single"/>
          <w:lang w:val="en-US" w:eastAsia="zh-CN"/>
        </w:rPr>
        <w:t xml:space="preserve">You can fill the form in either English or Chinese. </w:t>
      </w:r>
      <w:r>
        <w:rPr>
          <w:rFonts w:hint="eastAsia" w:eastAsia="宋体" w:cs="宋体" w:asciiTheme="minorAscii" w:hAnsiTheme="minorAscii"/>
          <w:color w:val="auto"/>
          <w:sz w:val="24"/>
          <w:szCs w:val="24"/>
          <w:highlight w:val="none"/>
          <w:lang w:val="en-US" w:eastAsia="zh-CN"/>
        </w:rPr>
        <w:t>W</w:t>
      </w:r>
      <w:r>
        <w:rPr>
          <w:rFonts w:hint="default" w:eastAsia="宋体" w:cs="宋体" w:asciiTheme="minorAscii" w:hAnsiTheme="minorAscii"/>
          <w:color w:val="auto"/>
          <w:sz w:val="24"/>
          <w:szCs w:val="24"/>
          <w:highlight w:val="none"/>
          <w:lang w:val="en-US" w:eastAsia="zh-CN"/>
        </w:rPr>
        <w:t xml:space="preserve">e </w:t>
      </w:r>
      <w:r>
        <w:rPr>
          <w:rFonts w:hint="eastAsia" w:eastAsia="宋体" w:cs="宋体" w:asciiTheme="minorAscii" w:hAnsiTheme="minorAscii"/>
          <w:color w:val="auto"/>
          <w:sz w:val="24"/>
          <w:szCs w:val="24"/>
          <w:highlight w:val="none"/>
          <w:lang w:val="en-US" w:eastAsia="zh-CN"/>
        </w:rPr>
        <w:t>usually</w:t>
      </w:r>
      <w:r>
        <w:rPr>
          <w:rFonts w:hint="default" w:eastAsia="宋体" w:cs="宋体" w:asciiTheme="minorAscii" w:hAnsiTheme="minorAscii"/>
          <w:color w:val="auto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eastAsia="宋体" w:cs="宋体" w:asciiTheme="minorAscii" w:hAnsiTheme="minorAscii"/>
          <w:color w:val="auto"/>
          <w:sz w:val="24"/>
          <w:szCs w:val="24"/>
          <w:highlight w:val="none"/>
          <w:lang w:val="en-US" w:eastAsia="zh-CN"/>
        </w:rPr>
        <w:t>arrange the referral appointment within 3 business days according to the student</w:t>
      </w:r>
      <w:r>
        <w:rPr>
          <w:rFonts w:hint="default" w:eastAsia="宋体" w:cs="宋体" w:asciiTheme="minorAscii" w:hAnsiTheme="minorAscii"/>
          <w:color w:val="auto"/>
          <w:sz w:val="24"/>
          <w:szCs w:val="24"/>
          <w:highlight w:val="none"/>
          <w:lang w:val="en-US" w:eastAsia="zh-CN"/>
        </w:rPr>
        <w:t>’</w:t>
      </w:r>
      <w:r>
        <w:rPr>
          <w:rFonts w:hint="eastAsia" w:eastAsia="宋体" w:cs="宋体" w:asciiTheme="minorAscii" w:hAnsiTheme="minorAscii"/>
          <w:color w:val="auto"/>
          <w:sz w:val="24"/>
          <w:szCs w:val="24"/>
          <w:highlight w:val="none"/>
          <w:lang w:val="en-US" w:eastAsia="zh-CN"/>
        </w:rPr>
        <w:t>s availability and the Center</w:t>
      </w:r>
      <w:r>
        <w:rPr>
          <w:rFonts w:hint="default" w:eastAsia="宋体" w:cs="宋体" w:asciiTheme="minorAscii" w:hAnsiTheme="minorAscii"/>
          <w:color w:val="auto"/>
          <w:sz w:val="24"/>
          <w:szCs w:val="24"/>
          <w:highlight w:val="none"/>
          <w:lang w:val="en-US" w:eastAsia="zh-CN"/>
        </w:rPr>
        <w:t>’</w:t>
      </w:r>
      <w:r>
        <w:rPr>
          <w:rFonts w:hint="eastAsia" w:eastAsia="宋体" w:cs="宋体" w:asciiTheme="minorAscii" w:hAnsiTheme="minorAscii"/>
          <w:color w:val="auto"/>
          <w:sz w:val="24"/>
          <w:szCs w:val="24"/>
          <w:highlight w:val="none"/>
          <w:lang w:val="en-US" w:eastAsia="zh-CN"/>
        </w:rPr>
        <w:t>s schedule. If you wish to accompany the student to the Center, we recommend you contact the Center in advance to check availability. We will send the feedback to you with the student</w:t>
      </w:r>
      <w:r>
        <w:rPr>
          <w:rFonts w:hint="default" w:eastAsia="宋体" w:cs="宋体" w:asciiTheme="minorAscii" w:hAnsiTheme="minorAscii"/>
          <w:color w:val="auto"/>
          <w:sz w:val="24"/>
          <w:szCs w:val="24"/>
          <w:highlight w:val="none"/>
          <w:lang w:val="en-US" w:eastAsia="zh-CN"/>
        </w:rPr>
        <w:t>’</w:t>
      </w:r>
      <w:r>
        <w:rPr>
          <w:rFonts w:hint="eastAsia" w:eastAsia="宋体" w:cs="宋体" w:asciiTheme="minorAscii" w:hAnsiTheme="minorAscii"/>
          <w:color w:val="auto"/>
          <w:sz w:val="24"/>
          <w:szCs w:val="24"/>
          <w:highlight w:val="none"/>
          <w:lang w:val="en-US" w:eastAsia="zh-CN"/>
        </w:rPr>
        <w:t>s information release authorization after meeting the student within 24 hours.</w:t>
      </w:r>
    </w:p>
    <w:p w14:paraId="1EA02436">
      <w:pPr>
        <w:ind w:firstLine="480" w:firstLineChars="200"/>
        <w:jc w:val="left"/>
        <w:rPr>
          <w:rFonts w:hint="default" w:eastAsia="宋体" w:cs="宋体" w:asciiTheme="minorAscii" w:hAnsiTheme="minorAscii"/>
          <w:b w:val="0"/>
          <w:bCs w:val="0"/>
          <w:color w:val="00B050"/>
          <w:sz w:val="24"/>
          <w:szCs w:val="24"/>
          <w:highlight w:val="none"/>
          <w:u w:val="single"/>
          <w:lang w:val="en-US" w:eastAsia="zh-CN"/>
        </w:rPr>
      </w:pPr>
      <w:r>
        <w:rPr>
          <w:rFonts w:hint="eastAsia" w:asciiTheme="minorAscii" w:hAnsiTheme="minorAscii"/>
          <w:b w:val="0"/>
          <w:bCs w:val="0"/>
          <w:color w:val="00B050"/>
          <w:sz w:val="24"/>
          <w:szCs w:val="24"/>
          <w:highlight w:val="none"/>
          <w:u w:val="single"/>
          <w:lang w:val="en-US" w:eastAsia="zh-CN"/>
        </w:rPr>
        <w:t xml:space="preserve">For any question or difficulty about the referral, you are welcome to contact </w:t>
      </w:r>
      <w:r>
        <w:rPr>
          <w:rFonts w:hint="eastAsia" w:eastAsia="宋体" w:cs="宋体" w:asciiTheme="minorAscii" w:hAnsiTheme="minorAscii"/>
          <w:b w:val="0"/>
          <w:bCs w:val="0"/>
          <w:color w:val="00B050"/>
          <w:sz w:val="24"/>
          <w:szCs w:val="24"/>
          <w:highlight w:val="none"/>
          <w:u w:val="single"/>
          <w:lang w:val="en-US" w:eastAsia="zh-CN"/>
        </w:rPr>
        <w:t>0577-55870127/</w:t>
      </w:r>
      <w:r>
        <w:rPr>
          <w:rFonts w:hint="default" w:eastAsia="宋体" w:cs="宋体" w:asciiTheme="minorAscii" w:hAnsiTheme="minorAscii"/>
          <w:b w:val="0"/>
          <w:bCs w:val="0"/>
          <w:color w:val="00B050"/>
          <w:sz w:val="24"/>
          <w:szCs w:val="24"/>
          <w:highlight w:val="none"/>
          <w:u w:val="single"/>
        </w:rPr>
        <w:fldChar w:fldCharType="begin"/>
      </w:r>
      <w:r>
        <w:rPr>
          <w:rFonts w:hint="default" w:eastAsia="宋体" w:cs="宋体" w:asciiTheme="minorAscii" w:hAnsiTheme="minorAscii"/>
          <w:b w:val="0"/>
          <w:bCs w:val="0"/>
          <w:color w:val="00B050"/>
          <w:sz w:val="24"/>
          <w:szCs w:val="24"/>
          <w:highlight w:val="none"/>
          <w:u w:val="single"/>
        </w:rPr>
        <w:instrText xml:space="preserve"> HYPERLINK "mailto:counselingcenter@wku.edu.cn" </w:instrText>
      </w:r>
      <w:r>
        <w:rPr>
          <w:rFonts w:hint="default" w:eastAsia="宋体" w:cs="宋体" w:asciiTheme="minorAscii" w:hAnsiTheme="minorAscii"/>
          <w:b w:val="0"/>
          <w:bCs w:val="0"/>
          <w:color w:val="00B050"/>
          <w:sz w:val="24"/>
          <w:szCs w:val="24"/>
          <w:highlight w:val="none"/>
          <w:u w:val="single"/>
        </w:rPr>
        <w:fldChar w:fldCharType="separate"/>
      </w:r>
      <w:r>
        <w:rPr>
          <w:rStyle w:val="6"/>
          <w:rFonts w:hint="default" w:eastAsia="宋体" w:cs="宋体" w:asciiTheme="minorAscii" w:hAnsiTheme="minorAscii"/>
          <w:b w:val="0"/>
          <w:bCs w:val="0"/>
          <w:color w:val="00B050"/>
          <w:sz w:val="24"/>
          <w:szCs w:val="24"/>
          <w:highlight w:val="none"/>
          <w:u w:val="single"/>
        </w:rPr>
        <w:t>counselingcenter@wku.edu.cn</w:t>
      </w:r>
      <w:r>
        <w:rPr>
          <w:rFonts w:hint="default" w:eastAsia="宋体" w:cs="宋体" w:asciiTheme="minorAscii" w:hAnsiTheme="minorAscii"/>
          <w:b w:val="0"/>
          <w:bCs w:val="0"/>
          <w:color w:val="00B050"/>
          <w:sz w:val="24"/>
          <w:szCs w:val="24"/>
          <w:highlight w:val="none"/>
          <w:u w:val="single"/>
        </w:rPr>
        <w:fldChar w:fldCharType="end"/>
      </w:r>
      <w:r>
        <w:rPr>
          <w:rFonts w:hint="eastAsia" w:eastAsia="宋体" w:cs="宋体" w:asciiTheme="minorAscii" w:hAnsiTheme="minorAscii"/>
          <w:b w:val="0"/>
          <w:bCs w:val="0"/>
          <w:color w:val="00B050"/>
          <w:sz w:val="24"/>
          <w:szCs w:val="24"/>
          <w:highlight w:val="none"/>
          <w:u w:val="single"/>
          <w:lang w:val="en-US" w:eastAsia="zh-CN"/>
        </w:rPr>
        <w:t xml:space="preserve"> during working hour(Mon-Fri, 8:30-12:00,13:00-16:30), we have counselors on duty to have consultations with you.</w:t>
      </w:r>
    </w:p>
    <w:p w14:paraId="02C521B3">
      <w:pPr>
        <w:jc w:val="both"/>
        <w:rPr>
          <w:rFonts w:hint="eastAsia" w:eastAsia="宋体" w:cs="宋体" w:asciiTheme="minorAscii" w:hAnsiTheme="minorAscii"/>
          <w:b/>
          <w:bCs/>
          <w:color w:val="auto"/>
          <w:sz w:val="22"/>
          <w:szCs w:val="22"/>
          <w:highlight w:val="none"/>
          <w:u w:val="single"/>
          <w:lang w:val="en-US" w:eastAsia="zh-CN"/>
        </w:rPr>
      </w:pPr>
      <w:r>
        <w:rPr>
          <w:rFonts w:hint="eastAsia" w:eastAsia="宋体" w:cs="宋体" w:asciiTheme="minorAscii" w:hAnsiTheme="minorAscii"/>
          <w:b/>
          <w:bCs/>
          <w:color w:val="auto"/>
          <w:sz w:val="22"/>
          <w:szCs w:val="22"/>
          <w:highlight w:val="none"/>
          <w:u w:val="single"/>
          <w:lang w:val="en-US" w:eastAsia="zh-CN"/>
        </w:rPr>
        <w:t xml:space="preserve">□ </w:t>
      </w:r>
      <w:r>
        <w:rPr>
          <w:rFonts w:hint="eastAsia" w:eastAsia="宋体" w:cs="宋体" w:asciiTheme="minorAscii" w:hAnsiTheme="minorAscii"/>
          <w:b/>
          <w:bCs/>
          <w:color w:val="auto"/>
          <w:sz w:val="22"/>
          <w:szCs w:val="22"/>
          <w:highlight w:val="none"/>
          <w:u w:val="single"/>
          <w:lang w:val="en-US" w:eastAsia="zh-CN"/>
        </w:rPr>
        <w:t>I have get the student</w:t>
      </w:r>
      <w:r>
        <w:rPr>
          <w:rFonts w:hint="default" w:eastAsia="宋体" w:cs="宋体" w:asciiTheme="minorAscii" w:hAnsiTheme="minorAscii"/>
          <w:b/>
          <w:bCs/>
          <w:color w:val="auto"/>
          <w:sz w:val="22"/>
          <w:szCs w:val="22"/>
          <w:highlight w:val="none"/>
          <w:u w:val="single"/>
          <w:lang w:val="en-US" w:eastAsia="zh-CN"/>
        </w:rPr>
        <w:t>’</w:t>
      </w:r>
      <w:r>
        <w:rPr>
          <w:rFonts w:hint="eastAsia" w:eastAsia="宋体" w:cs="宋体" w:asciiTheme="minorAscii" w:hAnsiTheme="minorAscii"/>
          <w:b/>
          <w:bCs/>
          <w:color w:val="auto"/>
          <w:sz w:val="22"/>
          <w:szCs w:val="22"/>
          <w:highlight w:val="none"/>
          <w:u w:val="single"/>
          <w:lang w:val="en-US" w:eastAsia="zh-CN"/>
        </w:rPr>
        <w:t>s consent.</w:t>
      </w:r>
    </w:p>
    <w:p w14:paraId="307F52BA">
      <w:pPr>
        <w:jc w:val="both"/>
        <w:rPr>
          <w:rFonts w:hint="eastAsia" w:eastAsia="宋体" w:cs="宋体" w:asciiTheme="minorAscii" w:hAnsiTheme="minorAscii"/>
          <w:b/>
          <w:bCs/>
          <w:color w:val="auto"/>
          <w:sz w:val="22"/>
          <w:szCs w:val="22"/>
          <w:highlight w:val="none"/>
          <w:u w:val="single"/>
          <w:lang w:val="en-US" w:eastAsia="zh-CN"/>
        </w:rPr>
      </w:pPr>
      <w:r>
        <w:rPr>
          <w:rFonts w:hint="eastAsia" w:eastAsia="宋体" w:cs="宋体" w:asciiTheme="minorAscii" w:hAnsiTheme="minorAscii"/>
          <w:b/>
          <w:bCs/>
          <w:color w:val="auto"/>
          <w:sz w:val="22"/>
          <w:szCs w:val="22"/>
          <w:highlight w:val="none"/>
          <w:u w:val="single"/>
          <w:lang w:val="en-US" w:eastAsia="zh-CN"/>
        </w:rPr>
        <w:t xml:space="preserve">□ </w:t>
      </w:r>
      <w:r>
        <w:rPr>
          <w:rFonts w:hint="eastAsia" w:eastAsia="宋体" w:cs="宋体" w:asciiTheme="minorAscii" w:hAnsiTheme="minorAscii"/>
          <w:b/>
          <w:bCs/>
          <w:color w:val="auto"/>
          <w:sz w:val="22"/>
          <w:szCs w:val="22"/>
          <w:highlight w:val="none"/>
          <w:u w:val="single"/>
          <w:lang w:val="en-US" w:eastAsia="zh-CN"/>
        </w:rPr>
        <w:t>I have not get the student</w:t>
      </w:r>
      <w:r>
        <w:rPr>
          <w:rFonts w:hint="default" w:eastAsia="宋体" w:cs="宋体" w:asciiTheme="minorAscii" w:hAnsiTheme="minorAscii"/>
          <w:b/>
          <w:bCs/>
          <w:color w:val="auto"/>
          <w:sz w:val="22"/>
          <w:szCs w:val="22"/>
          <w:highlight w:val="none"/>
          <w:u w:val="single"/>
          <w:lang w:val="en-US" w:eastAsia="zh-CN"/>
        </w:rPr>
        <w:t>’</w:t>
      </w:r>
      <w:r>
        <w:rPr>
          <w:rFonts w:hint="eastAsia" w:eastAsia="宋体" w:cs="宋体" w:asciiTheme="minorAscii" w:hAnsiTheme="minorAscii"/>
          <w:b/>
          <w:bCs/>
          <w:color w:val="auto"/>
          <w:sz w:val="22"/>
          <w:szCs w:val="22"/>
          <w:highlight w:val="none"/>
          <w:u w:val="single"/>
          <w:lang w:val="en-US" w:eastAsia="zh-CN"/>
        </w:rPr>
        <w:t>s consent.</w:t>
      </w:r>
    </w:p>
    <w:p w14:paraId="236C58B9">
      <w:pPr>
        <w:jc w:val="left"/>
        <w:rPr>
          <w:b/>
          <w:sz w:val="24"/>
        </w:rPr>
      </w:pPr>
      <w:r>
        <w:rPr>
          <w:rFonts w:hint="eastAsia"/>
          <w:b/>
          <w:sz w:val="24"/>
        </w:rPr>
        <w:t>REFERRING PROVIDER INFORMATION:</w:t>
      </w:r>
    </w:p>
    <w:p w14:paraId="78BAA100">
      <w:pPr>
        <w:jc w:val="left"/>
        <w:rPr>
          <w:rFonts w:hint="eastAsia"/>
        </w:rPr>
      </w:pPr>
      <w:r>
        <w:rPr>
          <w:rFonts w:hint="eastAsia"/>
        </w:rPr>
        <w:t>Referred by:</w:t>
      </w:r>
      <w:r>
        <w:t xml:space="preserve"> </w:t>
      </w:r>
      <w:bookmarkStart w:id="0" w:name="OLE_LINK23"/>
      <w:bookmarkStart w:id="1" w:name="OLE_LINK24"/>
      <w:r>
        <w:t>________________________          D</w:t>
      </w:r>
      <w:r>
        <w:rPr>
          <w:rFonts w:hint="eastAsia"/>
        </w:rPr>
        <w:t>epartment:</w:t>
      </w:r>
      <w:r>
        <w:t xml:space="preserve"> ________________________</w:t>
      </w:r>
      <w:bookmarkEnd w:id="0"/>
      <w:bookmarkEnd w:id="1"/>
      <w:bookmarkStart w:id="2" w:name="OLE_LINK4"/>
      <w:bookmarkStart w:id="3" w:name="OLE_LINK3"/>
    </w:p>
    <w:p w14:paraId="2085D5AD">
      <w:pPr>
        <w:jc w:val="left"/>
      </w:pPr>
      <w:r>
        <w:t>P</w:t>
      </w:r>
      <w:r>
        <w:rPr>
          <w:rFonts w:hint="eastAsia"/>
        </w:rPr>
        <w:t xml:space="preserve">hone: </w:t>
      </w:r>
      <w:r>
        <w:t>________________________</w:t>
      </w:r>
      <w:r>
        <w:rPr>
          <w:rFonts w:hint="eastAsia"/>
        </w:rPr>
        <w:t xml:space="preserve">              E-mail:</w:t>
      </w:r>
      <w:r>
        <w:t xml:space="preserve"> ________________________</w:t>
      </w:r>
      <w:bookmarkEnd w:id="2"/>
      <w:bookmarkEnd w:id="3"/>
    </w:p>
    <w:p w14:paraId="4DC1541D">
      <w:pPr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Date:</w:t>
      </w:r>
      <w:r>
        <w:t>________________________</w:t>
      </w:r>
      <w:r>
        <w:rPr>
          <w:rFonts w:hint="eastAsia"/>
          <w:lang w:val="en-US" w:eastAsia="zh-CN"/>
        </w:rPr>
        <w:t xml:space="preserve">      </w:t>
      </w:r>
    </w:p>
    <w:p w14:paraId="2B53D0F1">
      <w:pPr>
        <w:jc w:val="left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Referral Information Authorization Person：</w:t>
      </w:r>
      <w:r>
        <w:t>_________________________________________</w:t>
      </w:r>
    </w:p>
    <w:p w14:paraId="1D038056">
      <w:pPr>
        <w:jc w:val="left"/>
      </w:pPr>
      <w:r>
        <w:rPr>
          <w:rFonts w:hint="eastAsia"/>
        </w:rPr>
        <w:t>---------------------------------------------------------------------------------------------------------------------------------</w:t>
      </w:r>
    </w:p>
    <w:p w14:paraId="0F35E00A">
      <w:pPr>
        <w:spacing w:line="240" w:lineRule="auto"/>
        <w:jc w:val="left"/>
        <w:rPr>
          <w:b/>
          <w:sz w:val="24"/>
          <w:highlight w:val="none"/>
        </w:rPr>
      </w:pPr>
      <w:r>
        <w:rPr>
          <w:rFonts w:hint="eastAsia"/>
          <w:b/>
          <w:sz w:val="24"/>
          <w:highlight w:val="none"/>
        </w:rPr>
        <w:t>STUDENT</w:t>
      </w:r>
      <w:r>
        <w:rPr>
          <w:b/>
          <w:sz w:val="24"/>
          <w:highlight w:val="none"/>
        </w:rPr>
        <w:t>’</w:t>
      </w:r>
      <w:r>
        <w:rPr>
          <w:rFonts w:hint="eastAsia"/>
          <w:b/>
          <w:sz w:val="24"/>
          <w:highlight w:val="none"/>
        </w:rPr>
        <w:t>S BASIC INFORMATION:</w:t>
      </w:r>
    </w:p>
    <w:p w14:paraId="6EF8D102">
      <w:pPr>
        <w:spacing w:line="240" w:lineRule="auto"/>
        <w:jc w:val="left"/>
        <w:rPr>
          <w:rFonts w:hint="eastAsia"/>
          <w:highlight w:val="none"/>
        </w:rPr>
      </w:pPr>
      <w:r>
        <w:rPr>
          <w:rFonts w:hint="eastAsia"/>
          <w:highlight w:val="none"/>
        </w:rPr>
        <w:t xml:space="preserve">Name: </w:t>
      </w:r>
      <w:r>
        <w:rPr>
          <w:highlight w:val="none"/>
        </w:rPr>
        <w:t>________________________</w:t>
      </w:r>
      <w:r>
        <w:rPr>
          <w:rFonts w:hint="eastAsia"/>
          <w:highlight w:val="none"/>
        </w:rPr>
        <w:t xml:space="preserve">       Gender:  </w:t>
      </w:r>
      <w:r>
        <w:rPr>
          <w:rFonts w:hint="eastAsia"/>
          <w:sz w:val="28"/>
          <w:highlight w:val="none"/>
        </w:rPr>
        <w:t>□</w:t>
      </w:r>
      <w:r>
        <w:rPr>
          <w:rFonts w:hint="eastAsia"/>
          <w:highlight w:val="none"/>
        </w:rPr>
        <w:t xml:space="preserve">Male  </w:t>
      </w:r>
      <w:r>
        <w:rPr>
          <w:rFonts w:hint="eastAsia"/>
          <w:sz w:val="28"/>
          <w:highlight w:val="none"/>
        </w:rPr>
        <w:t xml:space="preserve"> □</w:t>
      </w:r>
      <w:r>
        <w:rPr>
          <w:rFonts w:hint="eastAsia"/>
          <w:highlight w:val="none"/>
        </w:rPr>
        <w:t xml:space="preserve">Female     </w:t>
      </w:r>
    </w:p>
    <w:p w14:paraId="5202353F">
      <w:pPr>
        <w:spacing w:line="240" w:lineRule="auto"/>
        <w:jc w:val="left"/>
        <w:rPr>
          <w:b/>
          <w:bCs/>
          <w:highlight w:val="none"/>
        </w:rPr>
      </w:pPr>
      <w:r>
        <w:rPr>
          <w:highlight w:val="none"/>
        </w:rPr>
        <w:t xml:space="preserve">Student </w:t>
      </w:r>
      <w:r>
        <w:rPr>
          <w:rFonts w:hint="eastAsia"/>
          <w:highlight w:val="none"/>
        </w:rPr>
        <w:t>ID：</w:t>
      </w:r>
      <w:r>
        <w:rPr>
          <w:highlight w:val="none"/>
        </w:rPr>
        <w:t>___________________</w:t>
      </w:r>
      <w:r>
        <w:rPr>
          <w:rFonts w:hint="eastAsia"/>
          <w:highlight w:val="none"/>
          <w:lang w:val="en-US" w:eastAsia="zh-CN"/>
        </w:rPr>
        <w:t xml:space="preserve">        </w:t>
      </w:r>
      <w:r>
        <w:rPr>
          <w:highlight w:val="none"/>
        </w:rPr>
        <w:t>M</w:t>
      </w:r>
      <w:r>
        <w:rPr>
          <w:rFonts w:hint="eastAsia"/>
          <w:highlight w:val="none"/>
        </w:rPr>
        <w:t>ajor：</w:t>
      </w:r>
      <w:r>
        <w:rPr>
          <w:highlight w:val="none"/>
        </w:rPr>
        <w:t>________________________</w:t>
      </w:r>
      <w:r>
        <w:rPr>
          <w:rFonts w:hint="eastAsia"/>
          <w:highlight w:val="none"/>
        </w:rPr>
        <w:t xml:space="preserve">               Grade：</w:t>
      </w:r>
      <w:r>
        <w:rPr>
          <w:highlight w:val="none"/>
        </w:rPr>
        <w:t>________________________</w:t>
      </w:r>
      <w:r>
        <w:rPr>
          <w:rFonts w:hint="eastAsia"/>
          <w:highlight w:val="none"/>
          <w:lang w:val="en-US" w:eastAsia="zh-CN"/>
        </w:rPr>
        <w:t xml:space="preserve">       </w:t>
      </w:r>
      <w:r>
        <w:rPr>
          <w:highlight w:val="none"/>
        </w:rPr>
        <w:t xml:space="preserve">Phone: ________________________                </w:t>
      </w:r>
      <w:r>
        <w:rPr>
          <w:rFonts w:hint="eastAsia"/>
          <w:b/>
          <w:bCs/>
          <w:highlight w:val="none"/>
          <w:lang w:val="en-US" w:eastAsia="zh-CN"/>
        </w:rPr>
        <w:t>Student</w:t>
      </w:r>
      <w:r>
        <w:rPr>
          <w:rFonts w:hint="default"/>
          <w:b/>
          <w:bCs/>
          <w:highlight w:val="none"/>
          <w:lang w:val="en-US" w:eastAsia="zh-CN"/>
        </w:rPr>
        <w:t>’</w:t>
      </w:r>
      <w:r>
        <w:rPr>
          <w:rFonts w:hint="eastAsia"/>
          <w:b/>
          <w:bCs/>
          <w:highlight w:val="none"/>
          <w:lang w:val="en-US" w:eastAsia="zh-CN"/>
        </w:rPr>
        <w:t>s availiable time</w:t>
      </w:r>
      <w:r>
        <w:rPr>
          <w:rFonts w:hint="eastAsia"/>
          <w:b/>
          <w:bCs/>
          <w:highlight w:val="none"/>
        </w:rPr>
        <w:t>:</w:t>
      </w:r>
      <w:r>
        <w:rPr>
          <w:b/>
          <w:bCs/>
          <w:highlight w:val="none"/>
        </w:rPr>
        <w:t xml:space="preserve"> </w:t>
      </w:r>
    </w:p>
    <w:p w14:paraId="144F1728">
      <w:pPr>
        <w:jc w:val="left"/>
        <w:rPr>
          <w:rFonts w:hint="eastAsia"/>
          <w:highlight w:val="none"/>
          <w:lang w:val="en-US" w:eastAsia="zh-CN"/>
        </w:rPr>
      </w:pPr>
      <w:r>
        <w:rPr>
          <w:rFonts w:hint="eastAsia"/>
          <w:highlight w:val="none"/>
          <w:lang w:val="en-US" w:eastAsia="zh-CN"/>
        </w:rPr>
        <w:t>Mon:</w:t>
      </w:r>
      <w:r>
        <w:rPr>
          <w:highlight w:val="none"/>
          <w:u w:val="single"/>
        </w:rPr>
        <w:t xml:space="preserve">                                         </w:t>
      </w:r>
    </w:p>
    <w:p w14:paraId="380D87DB">
      <w:pPr>
        <w:jc w:val="left"/>
        <w:rPr>
          <w:rFonts w:hint="eastAsia"/>
          <w:highlight w:val="none"/>
          <w:lang w:val="en-US" w:eastAsia="zh-CN"/>
        </w:rPr>
      </w:pPr>
      <w:r>
        <w:rPr>
          <w:rFonts w:hint="eastAsia"/>
          <w:highlight w:val="none"/>
          <w:lang w:val="en-US" w:eastAsia="zh-CN"/>
        </w:rPr>
        <w:t>Tue:</w:t>
      </w:r>
      <w:r>
        <w:rPr>
          <w:highlight w:val="none"/>
          <w:u w:val="single"/>
        </w:rPr>
        <w:t xml:space="preserve">                                         </w:t>
      </w:r>
    </w:p>
    <w:p w14:paraId="17378954">
      <w:pPr>
        <w:jc w:val="left"/>
        <w:rPr>
          <w:rFonts w:hint="eastAsia"/>
          <w:highlight w:val="none"/>
          <w:lang w:val="en-US" w:eastAsia="zh-CN"/>
        </w:rPr>
      </w:pPr>
      <w:r>
        <w:rPr>
          <w:rFonts w:hint="eastAsia"/>
          <w:highlight w:val="none"/>
          <w:lang w:val="en-US" w:eastAsia="zh-CN"/>
        </w:rPr>
        <w:t>Wed:</w:t>
      </w:r>
      <w:r>
        <w:rPr>
          <w:highlight w:val="none"/>
          <w:u w:val="single"/>
        </w:rPr>
        <w:t xml:space="preserve">                                         </w:t>
      </w:r>
    </w:p>
    <w:p w14:paraId="296D21A9">
      <w:pPr>
        <w:jc w:val="left"/>
        <w:rPr>
          <w:rFonts w:hint="eastAsia"/>
          <w:highlight w:val="none"/>
          <w:lang w:val="en-US" w:eastAsia="zh-CN"/>
        </w:rPr>
      </w:pPr>
      <w:r>
        <w:rPr>
          <w:rFonts w:hint="eastAsia"/>
          <w:highlight w:val="none"/>
          <w:lang w:val="en-US" w:eastAsia="zh-CN"/>
        </w:rPr>
        <w:t>Thur:</w:t>
      </w:r>
      <w:r>
        <w:rPr>
          <w:highlight w:val="none"/>
          <w:u w:val="single"/>
        </w:rPr>
        <w:t xml:space="preserve">                                         </w:t>
      </w:r>
    </w:p>
    <w:p w14:paraId="0DBEF153">
      <w:pPr>
        <w:jc w:val="left"/>
        <w:rPr>
          <w:rFonts w:hint="default"/>
          <w:highlight w:val="none"/>
          <w:lang w:val="en-US" w:eastAsia="zh-CN"/>
        </w:rPr>
      </w:pPr>
      <w:r>
        <w:rPr>
          <w:rFonts w:hint="eastAsia"/>
          <w:highlight w:val="none"/>
          <w:lang w:val="en-US" w:eastAsia="zh-CN"/>
        </w:rPr>
        <w:t>Fri:</w:t>
      </w:r>
      <w:r>
        <w:rPr>
          <w:highlight w:val="none"/>
          <w:u w:val="single"/>
        </w:rPr>
        <w:t xml:space="preserve">                                         </w:t>
      </w:r>
    </w:p>
    <w:p w14:paraId="42C81A91">
      <w:pPr>
        <w:jc w:val="left"/>
        <w:rPr>
          <w:rFonts w:hint="default" w:eastAsiaTheme="minorEastAsia"/>
          <w:i/>
          <w:iCs/>
          <w:highlight w:val="none"/>
          <w:lang w:val="en-US" w:eastAsia="zh-CN"/>
        </w:rPr>
      </w:pPr>
      <w:r>
        <w:rPr>
          <w:rFonts w:hint="eastAsia"/>
          <w:i/>
          <w:iCs/>
          <w:highlight w:val="none"/>
          <w:lang w:val="en-US" w:eastAsia="zh-CN"/>
        </w:rPr>
        <w:t>(WKCC</w:t>
      </w:r>
      <w:r>
        <w:rPr>
          <w:rFonts w:hint="default"/>
          <w:i/>
          <w:iCs/>
          <w:highlight w:val="none"/>
          <w:lang w:val="en-US" w:eastAsia="zh-CN"/>
        </w:rPr>
        <w:t>’</w:t>
      </w:r>
      <w:r>
        <w:rPr>
          <w:rFonts w:hint="eastAsia"/>
          <w:i/>
          <w:iCs/>
          <w:highlight w:val="none"/>
          <w:lang w:val="en-US" w:eastAsia="zh-CN"/>
        </w:rPr>
        <w:t>s opening hour: Mon-Fri, 8:30-12:00,13:00-16:30, except holidays)</w:t>
      </w:r>
    </w:p>
    <w:p w14:paraId="56129F9E">
      <w:pPr>
        <w:jc w:val="left"/>
        <w:rPr>
          <w:highlight w:val="none"/>
        </w:rPr>
      </w:pPr>
      <w:r>
        <w:rPr>
          <w:rFonts w:hint="eastAsia"/>
          <w:highlight w:val="none"/>
        </w:rPr>
        <w:t>---------------------------------------------------------------------------------------------------------------------------------</w:t>
      </w:r>
    </w:p>
    <w:p w14:paraId="77C65CCB">
      <w:pPr>
        <w:jc w:val="left"/>
        <w:rPr>
          <w:rFonts w:hint="eastAsia"/>
          <w:b/>
          <w:sz w:val="24"/>
          <w:highlight w:val="none"/>
          <w:lang w:val="en-US" w:eastAsia="zh-CN"/>
        </w:rPr>
      </w:pPr>
      <w:r>
        <w:rPr>
          <w:rFonts w:hint="eastAsia"/>
          <w:b/>
          <w:sz w:val="24"/>
          <w:highlight w:val="none"/>
          <w:lang w:val="en-US" w:eastAsia="zh-CN"/>
        </w:rPr>
        <w:t>Please indicate the relevant section(s) that you feel may pertain to this referral.</w:t>
      </w:r>
    </w:p>
    <w:p w14:paraId="5EE54EE2">
      <w:pPr>
        <w:jc w:val="left"/>
        <w:rPr>
          <w:rFonts w:hint="eastAsia"/>
          <w:b w:val="0"/>
          <w:bCs/>
          <w:sz w:val="24"/>
          <w:highlight w:val="none"/>
          <w:lang w:val="en-US" w:eastAsia="zh-CN"/>
        </w:rPr>
      </w:pPr>
      <w:r>
        <w:rPr>
          <w:rFonts w:hint="eastAsia"/>
          <w:b w:val="0"/>
          <w:bCs/>
          <w:sz w:val="24"/>
          <w:highlight w:val="none"/>
          <w:lang w:val="en-US" w:eastAsia="zh-CN"/>
        </w:rPr>
        <w:t>□ Unusual/bizarre behavior or statement    □ Crying spells</w:t>
      </w:r>
    </w:p>
    <w:p w14:paraId="6380A5E1">
      <w:pPr>
        <w:jc w:val="left"/>
        <w:rPr>
          <w:rFonts w:hint="eastAsia"/>
          <w:b w:val="0"/>
          <w:bCs/>
          <w:sz w:val="24"/>
          <w:highlight w:val="none"/>
          <w:lang w:val="en-US" w:eastAsia="zh-CN"/>
        </w:rPr>
      </w:pPr>
      <w:r>
        <w:rPr>
          <w:rFonts w:hint="eastAsia"/>
          <w:b w:val="0"/>
          <w:bCs/>
          <w:sz w:val="24"/>
          <w:highlight w:val="none"/>
          <w:lang w:val="en-US" w:eastAsia="zh-CN"/>
        </w:rPr>
        <w:t>□ Expressed anger or hostile actions/feelings</w:t>
      </w:r>
    </w:p>
    <w:p w14:paraId="472C654B">
      <w:pPr>
        <w:jc w:val="left"/>
        <w:rPr>
          <w:rFonts w:hint="eastAsia"/>
          <w:b w:val="0"/>
          <w:bCs/>
          <w:sz w:val="24"/>
          <w:highlight w:val="none"/>
          <w:lang w:val="en-US" w:eastAsia="zh-CN"/>
        </w:rPr>
      </w:pPr>
      <w:r>
        <w:rPr>
          <w:rFonts w:hint="eastAsia"/>
          <w:b w:val="0"/>
          <w:bCs/>
          <w:sz w:val="24"/>
          <w:highlight w:val="none"/>
          <w:lang w:val="en-US" w:eastAsia="zh-CN"/>
        </w:rPr>
        <w:t>□ Expressed seeing or hearing voices   □ Feeling sad or depressed</w:t>
      </w:r>
    </w:p>
    <w:p w14:paraId="46280ACD">
      <w:pPr>
        <w:jc w:val="left"/>
        <w:rPr>
          <w:rFonts w:hint="eastAsia"/>
          <w:b w:val="0"/>
          <w:bCs/>
          <w:sz w:val="24"/>
          <w:highlight w:val="none"/>
          <w:lang w:val="en-US" w:eastAsia="zh-CN"/>
        </w:rPr>
      </w:pPr>
      <w:r>
        <w:rPr>
          <w:rFonts w:hint="eastAsia"/>
          <w:b w:val="0"/>
          <w:bCs/>
          <w:sz w:val="24"/>
          <w:highlight w:val="none"/>
          <w:lang w:val="en-US" w:eastAsia="zh-CN"/>
        </w:rPr>
        <w:t>□ Mood swings      □ Overly anxious or afraid   □ Stress</w:t>
      </w:r>
    </w:p>
    <w:p w14:paraId="7402F8EB">
      <w:pPr>
        <w:jc w:val="left"/>
        <w:rPr>
          <w:rFonts w:hint="eastAsia"/>
          <w:b w:val="0"/>
          <w:bCs/>
          <w:sz w:val="24"/>
          <w:highlight w:val="none"/>
          <w:lang w:val="en-US" w:eastAsia="zh-CN"/>
        </w:rPr>
      </w:pPr>
      <w:r>
        <w:rPr>
          <w:rFonts w:hint="eastAsia"/>
          <w:b w:val="0"/>
          <w:bCs/>
          <w:sz w:val="24"/>
          <w:highlight w:val="none"/>
          <w:lang w:val="en-US" w:eastAsia="zh-CN"/>
        </w:rPr>
        <w:t>□ Hyper energy      □ Loss in appetite    □ Low energy</w:t>
      </w:r>
    </w:p>
    <w:p w14:paraId="7F4B68B2">
      <w:pPr>
        <w:jc w:val="left"/>
        <w:rPr>
          <w:rFonts w:hint="default"/>
          <w:b w:val="0"/>
          <w:bCs/>
          <w:sz w:val="24"/>
          <w:highlight w:val="none"/>
          <w:lang w:val="en-US" w:eastAsia="zh-CN"/>
        </w:rPr>
      </w:pPr>
      <w:r>
        <w:rPr>
          <w:rFonts w:hint="eastAsia"/>
          <w:b w:val="0"/>
          <w:bCs/>
          <w:sz w:val="24"/>
          <w:highlight w:val="none"/>
          <w:lang w:val="en-US" w:eastAsia="zh-CN"/>
        </w:rPr>
        <w:t>□ Significant events (eg. loss)</w:t>
      </w:r>
    </w:p>
    <w:p w14:paraId="4B4711FD">
      <w:pPr>
        <w:jc w:val="left"/>
        <w:rPr>
          <w:rFonts w:hint="eastAsia"/>
          <w:b w:val="0"/>
          <w:bCs/>
          <w:sz w:val="24"/>
          <w:highlight w:val="none"/>
          <w:lang w:val="en-US" w:eastAsia="zh-CN"/>
        </w:rPr>
      </w:pPr>
      <w:r>
        <w:rPr>
          <w:rFonts w:hint="eastAsia"/>
          <w:b w:val="0"/>
          <w:bCs/>
          <w:sz w:val="24"/>
          <w:highlight w:val="none"/>
          <w:lang w:val="en-US" w:eastAsia="zh-CN"/>
        </w:rPr>
        <w:t>□ Sleep problems such as insomnia</w:t>
      </w:r>
    </w:p>
    <w:p w14:paraId="1B591042">
      <w:pPr>
        <w:jc w:val="left"/>
        <w:rPr>
          <w:rFonts w:hint="eastAsia"/>
          <w:b w:val="0"/>
          <w:bCs/>
          <w:sz w:val="24"/>
          <w:highlight w:val="none"/>
          <w:lang w:val="en-US" w:eastAsia="zh-CN"/>
        </w:rPr>
      </w:pPr>
      <w:r>
        <w:rPr>
          <w:rFonts w:hint="eastAsia"/>
          <w:b w:val="0"/>
          <w:bCs/>
          <w:sz w:val="24"/>
          <w:highlight w:val="none"/>
          <w:lang w:val="en-US" w:eastAsia="zh-CN"/>
        </w:rPr>
        <w:t>□ Adjustment to new environment</w:t>
      </w:r>
    </w:p>
    <w:p w14:paraId="6D2D3B7C">
      <w:pPr>
        <w:jc w:val="left"/>
        <w:rPr>
          <w:rFonts w:hint="eastAsia"/>
          <w:b w:val="0"/>
          <w:bCs/>
          <w:sz w:val="24"/>
          <w:highlight w:val="none"/>
          <w:lang w:val="en-US" w:eastAsia="zh-CN"/>
        </w:rPr>
      </w:pPr>
      <w:r>
        <w:rPr>
          <w:rFonts w:hint="eastAsia"/>
          <w:b w:val="0"/>
          <w:bCs/>
          <w:sz w:val="24"/>
          <w:highlight w:val="none"/>
          <w:lang w:val="en-US" w:eastAsia="zh-CN"/>
        </w:rPr>
        <w:t>□ Social isolation or interpersonal difficulties</w:t>
      </w:r>
    </w:p>
    <w:p w14:paraId="1249394C">
      <w:pPr>
        <w:jc w:val="left"/>
        <w:rPr>
          <w:rFonts w:hint="eastAsia"/>
          <w:b w:val="0"/>
          <w:bCs/>
          <w:sz w:val="24"/>
          <w:highlight w:val="none"/>
          <w:lang w:val="en-US" w:eastAsia="zh-CN"/>
        </w:rPr>
      </w:pPr>
      <w:r>
        <w:rPr>
          <w:rFonts w:hint="eastAsia"/>
          <w:b w:val="0"/>
          <w:bCs/>
          <w:sz w:val="24"/>
          <w:highlight w:val="none"/>
          <w:lang w:val="en-US" w:eastAsia="zh-CN"/>
        </w:rPr>
        <w:t>□ Person acted in threatening manner</w:t>
      </w:r>
    </w:p>
    <w:p w14:paraId="6CC44494">
      <w:pPr>
        <w:jc w:val="left"/>
        <w:rPr>
          <w:rFonts w:hint="eastAsia"/>
          <w:b w:val="0"/>
          <w:bCs/>
          <w:sz w:val="24"/>
          <w:highlight w:val="none"/>
          <w:lang w:val="en-US" w:eastAsia="zh-CN"/>
        </w:rPr>
      </w:pPr>
      <w:r>
        <w:rPr>
          <w:rFonts w:hint="eastAsia"/>
          <w:b w:val="0"/>
          <w:bCs/>
          <w:sz w:val="24"/>
          <w:highlight w:val="none"/>
          <w:lang w:val="en-US" w:eastAsia="zh-CN"/>
        </w:rPr>
        <w:t>□ Significant change in academic performance</w:t>
      </w:r>
    </w:p>
    <w:p w14:paraId="0412D982">
      <w:pPr>
        <w:jc w:val="left"/>
        <w:rPr>
          <w:rFonts w:hint="default"/>
          <w:b w:val="0"/>
          <w:bCs/>
          <w:sz w:val="24"/>
          <w:highlight w:val="none"/>
          <w:lang w:val="en-US" w:eastAsia="zh-CN"/>
        </w:rPr>
      </w:pPr>
      <w:r>
        <w:rPr>
          <w:rFonts w:hint="eastAsia"/>
          <w:b w:val="0"/>
          <w:bCs/>
          <w:sz w:val="24"/>
          <w:highlight w:val="none"/>
          <w:lang w:val="en-US" w:eastAsia="zh-CN"/>
        </w:rPr>
        <w:t xml:space="preserve">□ Significant change in appearance    □ Significant change in behavior </w:t>
      </w:r>
    </w:p>
    <w:p w14:paraId="3E31F85F">
      <w:pPr>
        <w:jc w:val="left"/>
        <w:rPr>
          <w:rFonts w:hint="eastAsia"/>
          <w:b w:val="0"/>
          <w:bCs/>
          <w:sz w:val="24"/>
          <w:highlight w:val="none"/>
          <w:lang w:val="en-US" w:eastAsia="zh-CN"/>
        </w:rPr>
      </w:pPr>
      <w:r>
        <w:rPr>
          <w:rFonts w:hint="eastAsia"/>
          <w:b w:val="0"/>
          <w:bCs/>
          <w:sz w:val="24"/>
          <w:highlight w:val="none"/>
          <w:lang w:val="en-US" w:eastAsia="zh-CN"/>
        </w:rPr>
        <w:t>□ Writings or comments related to violence or self-harm</w:t>
      </w:r>
    </w:p>
    <w:p w14:paraId="423989C5">
      <w:pPr>
        <w:jc w:val="left"/>
        <w:rPr>
          <w:rFonts w:hint="default"/>
          <w:b w:val="0"/>
          <w:bCs/>
          <w:sz w:val="24"/>
          <w:highlight w:val="none"/>
          <w:lang w:val="en-US" w:eastAsia="zh-CN"/>
        </w:rPr>
      </w:pPr>
      <w:r>
        <w:rPr>
          <w:rFonts w:hint="eastAsia"/>
          <w:b w:val="0"/>
          <w:bCs/>
          <w:sz w:val="24"/>
          <w:highlight w:val="none"/>
          <w:lang w:val="en-US" w:eastAsia="zh-CN"/>
        </w:rPr>
        <w:t>□ Others______________</w:t>
      </w:r>
    </w:p>
    <w:p w14:paraId="43F8AE9C">
      <w:pPr>
        <w:jc w:val="left"/>
        <w:rPr>
          <w:rFonts w:hint="default"/>
          <w:b/>
          <w:sz w:val="24"/>
          <w:highlight w:val="cyan"/>
          <w:lang w:val="en-US" w:eastAsia="zh-CN"/>
        </w:rPr>
      </w:pPr>
    </w:p>
    <w:p w14:paraId="5DF6E86D">
      <w:pPr>
        <w:jc w:val="left"/>
        <w:rPr>
          <w:b/>
          <w:sz w:val="24"/>
        </w:rPr>
      </w:pPr>
      <w:r>
        <w:rPr>
          <w:b/>
          <w:sz w:val="24"/>
        </w:rPr>
        <w:t>THE D</w:t>
      </w:r>
      <w:r>
        <w:rPr>
          <w:rFonts w:hint="eastAsia"/>
          <w:b/>
          <w:sz w:val="24"/>
        </w:rPr>
        <w:t>ESCRIPTIONS OF THE REFERRAL</w:t>
      </w:r>
      <w:r>
        <w:rPr>
          <w:rFonts w:hint="eastAsia"/>
          <w:b/>
          <w:sz w:val="24"/>
          <w:lang w:val="en-US" w:eastAsia="zh-CN"/>
        </w:rPr>
        <w:t>(*filled up by the referrer)</w:t>
      </w:r>
      <w:r>
        <w:rPr>
          <w:rFonts w:hint="eastAsia"/>
          <w:b/>
          <w:sz w:val="24"/>
        </w:rPr>
        <w:t>:</w:t>
      </w:r>
    </w:p>
    <w:p w14:paraId="094713D6">
      <w:pPr>
        <w:jc w:val="left"/>
        <w:rPr>
          <w:b/>
          <w:bCs/>
        </w:rPr>
      </w:pPr>
      <w:r>
        <w:rPr>
          <w:b/>
          <w:bCs/>
        </w:rPr>
        <w:t>Occurrence of the event</w:t>
      </w:r>
      <w:r>
        <w:rPr>
          <w:rFonts w:hint="eastAsia"/>
          <w:b/>
          <w:bCs/>
        </w:rPr>
        <w:t>:</w:t>
      </w:r>
      <w:bookmarkStart w:id="4" w:name="OLE_LINK26"/>
      <w:bookmarkStart w:id="5" w:name="OLE_LINK25"/>
      <w:r>
        <w:rPr>
          <w:b/>
          <w:bCs/>
        </w:rPr>
        <w:t xml:space="preserve"> </w:t>
      </w:r>
      <w:bookmarkEnd w:id="4"/>
      <w:bookmarkEnd w:id="5"/>
    </w:p>
    <w:p w14:paraId="6583E20C">
      <w:pPr>
        <w:jc w:val="left"/>
        <w:rPr>
          <w:u w:val="single"/>
        </w:rPr>
      </w:pPr>
      <w:r>
        <w:rPr>
          <w:u w:val="single"/>
        </w:rPr>
        <w:t xml:space="preserve">                                                                                   </w:t>
      </w:r>
    </w:p>
    <w:p w14:paraId="214F8DBC">
      <w:pPr>
        <w:jc w:val="left"/>
        <w:rPr>
          <w:u w:val="single"/>
        </w:rPr>
      </w:pPr>
      <w:r>
        <w:rPr>
          <w:u w:val="single"/>
        </w:rPr>
        <w:t xml:space="preserve">                                                                                   </w:t>
      </w:r>
    </w:p>
    <w:p w14:paraId="19C4E6AC">
      <w:pPr>
        <w:jc w:val="left"/>
        <w:rPr>
          <w:u w:val="single"/>
        </w:rPr>
      </w:pPr>
      <w:r>
        <w:rPr>
          <w:u w:val="single"/>
        </w:rPr>
        <w:t xml:space="preserve">                                                                                   </w:t>
      </w:r>
    </w:p>
    <w:p w14:paraId="5ABB5107">
      <w:pPr>
        <w:jc w:val="left"/>
        <w:rPr>
          <w:u w:val="single"/>
        </w:rPr>
      </w:pPr>
      <w:r>
        <w:rPr>
          <w:u w:val="single"/>
        </w:rPr>
        <w:t xml:space="preserve">                                                                                   </w:t>
      </w:r>
    </w:p>
    <w:p w14:paraId="64F120AB">
      <w:pPr>
        <w:jc w:val="left"/>
        <w:rPr>
          <w:u w:val="single"/>
        </w:rPr>
      </w:pPr>
      <w:r>
        <w:rPr>
          <w:u w:val="single"/>
        </w:rPr>
        <w:t xml:space="preserve">                                                                                   </w:t>
      </w:r>
    </w:p>
    <w:p w14:paraId="68CDCE97">
      <w:pPr>
        <w:jc w:val="left"/>
        <w:rPr>
          <w:u w:val="single"/>
        </w:rPr>
      </w:pPr>
      <w:r>
        <w:rPr>
          <w:u w:val="single"/>
        </w:rPr>
        <w:t xml:space="preserve">                                                                                   </w:t>
      </w:r>
    </w:p>
    <w:p w14:paraId="33416A53">
      <w:pPr>
        <w:jc w:val="left"/>
        <w:rPr>
          <w:u w:val="single"/>
        </w:rPr>
      </w:pPr>
      <w:r>
        <w:rPr>
          <w:u w:val="single"/>
        </w:rPr>
        <w:t xml:space="preserve">                                                                                   </w:t>
      </w:r>
    </w:p>
    <w:p w14:paraId="0FA17964">
      <w:pPr>
        <w:jc w:val="left"/>
        <w:rPr>
          <w:u w:val="single"/>
        </w:rPr>
      </w:pPr>
      <w:r>
        <w:rPr>
          <w:u w:val="single"/>
        </w:rPr>
        <w:t xml:space="preserve">                                                                                   </w:t>
      </w:r>
    </w:p>
    <w:p w14:paraId="09905AC6">
      <w:pPr>
        <w:jc w:val="left"/>
        <w:rPr>
          <w:u w:val="single"/>
        </w:rPr>
      </w:pPr>
      <w:r>
        <w:rPr>
          <w:u w:val="single"/>
        </w:rPr>
        <w:t xml:space="preserve">                                                                                   </w:t>
      </w:r>
    </w:p>
    <w:p w14:paraId="43B74B2F">
      <w:pPr>
        <w:jc w:val="left"/>
        <w:rPr>
          <w:b/>
          <w:bCs/>
        </w:rPr>
      </w:pPr>
      <w:r>
        <w:rPr>
          <w:b/>
          <w:bCs/>
        </w:rPr>
        <w:t>Reasons to make the referral</w:t>
      </w:r>
      <w:r>
        <w:rPr>
          <w:rFonts w:hint="eastAsia"/>
          <w:b/>
          <w:bCs/>
          <w:lang w:val="en-US" w:eastAsia="zh-CN"/>
        </w:rPr>
        <w:t xml:space="preserve"> (we may contact you for more details if needed)</w:t>
      </w:r>
      <w:r>
        <w:rPr>
          <w:rFonts w:hint="eastAsia"/>
          <w:b/>
          <w:bCs/>
        </w:rPr>
        <w:t>:</w:t>
      </w:r>
      <w:r>
        <w:rPr>
          <w:b/>
          <w:bCs/>
        </w:rPr>
        <w:t xml:space="preserve"> </w:t>
      </w:r>
    </w:p>
    <w:p w14:paraId="64B05530">
      <w:pPr>
        <w:jc w:val="left"/>
        <w:rPr>
          <w:u w:val="single"/>
        </w:rPr>
      </w:pPr>
      <w:r>
        <w:rPr>
          <w:u w:val="single"/>
        </w:rPr>
        <w:t xml:space="preserve">                                                                                   </w:t>
      </w:r>
    </w:p>
    <w:p w14:paraId="1B9A76B4">
      <w:pPr>
        <w:jc w:val="left"/>
        <w:rPr>
          <w:u w:val="single"/>
        </w:rPr>
      </w:pPr>
      <w:r>
        <w:rPr>
          <w:u w:val="single"/>
        </w:rPr>
        <w:t xml:space="preserve">                                                                                   </w:t>
      </w:r>
    </w:p>
    <w:p w14:paraId="7C5BC548">
      <w:pPr>
        <w:jc w:val="left"/>
        <w:rPr>
          <w:u w:val="single"/>
        </w:rPr>
      </w:pPr>
      <w:r>
        <w:rPr>
          <w:u w:val="single"/>
        </w:rPr>
        <w:t xml:space="preserve">                                                                                   </w:t>
      </w:r>
    </w:p>
    <w:p w14:paraId="385680D2">
      <w:pPr>
        <w:jc w:val="left"/>
        <w:rPr>
          <w:u w:val="single"/>
        </w:rPr>
      </w:pPr>
      <w:r>
        <w:rPr>
          <w:u w:val="single"/>
        </w:rPr>
        <w:t xml:space="preserve">                                                                                   </w:t>
      </w:r>
    </w:p>
    <w:p w14:paraId="7F5A4B46">
      <w:pPr>
        <w:jc w:val="left"/>
        <w:rPr>
          <w:u w:val="single"/>
        </w:rPr>
      </w:pPr>
      <w:r>
        <w:rPr>
          <w:u w:val="single"/>
        </w:rPr>
        <w:t xml:space="preserve">                                                                                   </w:t>
      </w:r>
    </w:p>
    <w:p w14:paraId="598BB5B2">
      <w:pPr>
        <w:jc w:val="left"/>
        <w:rPr>
          <w:u w:val="single"/>
        </w:rPr>
      </w:pPr>
      <w:r>
        <w:rPr>
          <w:u w:val="single"/>
        </w:rPr>
        <w:t xml:space="preserve">                                                                                   </w:t>
      </w:r>
    </w:p>
    <w:p w14:paraId="3EBBEAEE">
      <w:pPr>
        <w:jc w:val="left"/>
        <w:rPr>
          <w:u w:val="single"/>
        </w:rPr>
      </w:pPr>
      <w:r>
        <w:rPr>
          <w:u w:val="single"/>
        </w:rPr>
        <w:t xml:space="preserve">                                                                                   </w:t>
      </w:r>
    </w:p>
    <w:p w14:paraId="36A5E6DF">
      <w:pPr>
        <w:jc w:val="left"/>
        <w:rPr>
          <w:u w:val="single"/>
        </w:rPr>
      </w:pPr>
      <w:r>
        <w:rPr>
          <w:u w:val="single"/>
        </w:rPr>
        <w:t xml:space="preserve">                                                                                   </w:t>
      </w:r>
    </w:p>
    <w:p w14:paraId="47A7D7C7">
      <w:pPr>
        <w:jc w:val="left"/>
        <w:rPr>
          <w:u w:val="single"/>
        </w:rPr>
      </w:pPr>
      <w:r>
        <w:rPr>
          <w:u w:val="single"/>
        </w:rPr>
        <w:t xml:space="preserve">                                                                                   </w:t>
      </w:r>
    </w:p>
    <w:p w14:paraId="05F36D42">
      <w:pPr>
        <w:jc w:val="left"/>
        <w:rPr>
          <w:u w:val="single"/>
        </w:rPr>
      </w:pPr>
      <w:r>
        <w:rPr>
          <w:u w:val="single"/>
        </w:rPr>
        <w:t xml:space="preserve">                                                                                   </w:t>
      </w:r>
    </w:p>
    <w:p w14:paraId="43935CC2">
      <w:pPr>
        <w:jc w:val="left"/>
        <w:rPr>
          <w:rFonts w:hint="eastAsia"/>
          <w:b/>
          <w:bCs/>
        </w:rPr>
      </w:pPr>
      <w:r>
        <w:rPr>
          <w:rFonts w:hint="eastAsia"/>
          <w:b/>
          <w:bCs/>
        </w:rPr>
        <w:t>---------------------------------------------------------------------------------------------------------------------------------</w:t>
      </w:r>
    </w:p>
    <w:p w14:paraId="5E2253C9">
      <w:pPr>
        <w:jc w:val="left"/>
        <w:rPr>
          <w:rFonts w:hint="eastAsia"/>
          <w:b/>
          <w:bCs/>
        </w:rPr>
      </w:pPr>
    </w:p>
    <w:p w14:paraId="0B0162F8">
      <w:pPr>
        <w:jc w:val="left"/>
        <w:rPr>
          <w:rFonts w:hint="eastAsia"/>
          <w:b/>
          <w:bCs/>
        </w:rPr>
      </w:pPr>
    </w:p>
    <w:p w14:paraId="7FBB38AC">
      <w:pPr>
        <w:jc w:val="left"/>
        <w:rPr>
          <w:rFonts w:hint="eastAsia"/>
          <w:b/>
          <w:bCs/>
        </w:rPr>
      </w:pPr>
    </w:p>
    <w:p w14:paraId="1E0FFBCD">
      <w:pPr>
        <w:jc w:val="left"/>
        <w:rPr>
          <w:rFonts w:hint="eastAsia"/>
          <w:b/>
          <w:bCs/>
        </w:rPr>
      </w:pPr>
      <w:r>
        <w:rPr>
          <w:color w:val="00762F"/>
          <w:sz w:val="21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-100965</wp:posOffset>
                </wp:positionH>
                <wp:positionV relativeFrom="paragraph">
                  <wp:posOffset>95885</wp:posOffset>
                </wp:positionV>
                <wp:extent cx="5457825" cy="4149725"/>
                <wp:effectExtent l="6350" t="6350" r="22225" b="15875"/>
                <wp:wrapNone/>
                <wp:docPr id="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099185" y="6432550"/>
                          <a:ext cx="5457825" cy="4149725"/>
                        </a:xfrm>
                        <a:prstGeom prst="rect">
                          <a:avLst/>
                        </a:prstGeom>
                        <a:ln>
                          <a:solidFill>
                            <a:srgbClr val="00762F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7.95pt;margin-top:7.55pt;height:326.75pt;width:429.75pt;z-index:-251657216;v-text-anchor:middle;mso-width-relative:page;mso-height-relative:page;" fillcolor="#FFFFFF [3201]" filled="t" stroked="t" coordsize="21600,21600" o:gfxdata="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">
                <v:fill on="t" focussize="0,0"/>
                <v:stroke weight="1pt" color="#00762F [3200]" miterlimit="8" joinstyle="miter"/>
                <v:imagedata o:title=""/>
                <o:lock v:ext="edit" aspectratio="f"/>
              </v:rect>
            </w:pict>
          </mc:Fallback>
        </mc:AlternateContent>
      </w:r>
    </w:p>
    <w:p w14:paraId="008F930D">
      <w:pPr>
        <w:jc w:val="left"/>
        <w:rPr>
          <w:b/>
          <w:color w:val="00762F"/>
          <w:sz w:val="24"/>
        </w:rPr>
      </w:pPr>
      <w:r>
        <w:rPr>
          <w:b/>
          <w:color w:val="00762F"/>
          <w:sz w:val="24"/>
        </w:rPr>
        <w:t>F</w:t>
      </w:r>
      <w:r>
        <w:rPr>
          <w:rFonts w:hint="eastAsia"/>
          <w:b/>
          <w:color w:val="00762F"/>
          <w:sz w:val="24"/>
        </w:rPr>
        <w:t>OLLOW</w:t>
      </w:r>
      <w:r>
        <w:rPr>
          <w:b/>
          <w:color w:val="00762F"/>
          <w:sz w:val="24"/>
        </w:rPr>
        <w:t>-</w:t>
      </w:r>
      <w:r>
        <w:rPr>
          <w:rFonts w:hint="eastAsia"/>
          <w:b/>
          <w:color w:val="00762F"/>
          <w:sz w:val="24"/>
        </w:rPr>
        <w:t>UP PROCEDURES</w:t>
      </w:r>
      <w:r>
        <w:rPr>
          <w:b/>
          <w:color w:val="00762F"/>
          <w:sz w:val="24"/>
        </w:rPr>
        <w:t xml:space="preserve"> (</w:t>
      </w:r>
      <w:r>
        <w:rPr>
          <w:b/>
          <w:color w:val="00762F"/>
          <w:sz w:val="24"/>
          <w:u w:val="single"/>
        </w:rPr>
        <w:t xml:space="preserve">*filled up by </w:t>
      </w:r>
      <w:r>
        <w:rPr>
          <w:rFonts w:hint="eastAsia"/>
          <w:b/>
          <w:color w:val="00762F"/>
          <w:sz w:val="24"/>
          <w:u w:val="single"/>
          <w:lang w:val="en-US" w:eastAsia="zh-CN"/>
        </w:rPr>
        <w:t>the Suntree C</w:t>
      </w:r>
      <w:r>
        <w:rPr>
          <w:b/>
          <w:color w:val="00762F"/>
          <w:sz w:val="24"/>
          <w:u w:val="single"/>
        </w:rPr>
        <w:t xml:space="preserve">ounseling </w:t>
      </w:r>
      <w:r>
        <w:rPr>
          <w:rFonts w:hint="eastAsia"/>
          <w:b/>
          <w:color w:val="00762F"/>
          <w:sz w:val="24"/>
          <w:u w:val="single"/>
          <w:lang w:val="en-US" w:eastAsia="zh-CN"/>
        </w:rPr>
        <w:t>C</w:t>
      </w:r>
      <w:r>
        <w:rPr>
          <w:b/>
          <w:color w:val="00762F"/>
          <w:sz w:val="24"/>
          <w:u w:val="single"/>
        </w:rPr>
        <w:t>enter)</w:t>
      </w:r>
      <w:r>
        <w:rPr>
          <w:rFonts w:hint="eastAsia"/>
          <w:b/>
          <w:color w:val="00762F"/>
          <w:sz w:val="24"/>
        </w:rPr>
        <w:t>:</w:t>
      </w:r>
    </w:p>
    <w:p w14:paraId="59E6DF1D">
      <w:pPr>
        <w:jc w:val="left"/>
        <w:rPr>
          <w:b/>
          <w:bCs/>
          <w:color w:val="00762F"/>
        </w:rPr>
      </w:pPr>
      <w:r>
        <w:rPr>
          <w:rFonts w:hint="eastAsia"/>
          <w:b/>
          <w:bCs/>
          <w:color w:val="00762F"/>
          <w:lang w:val="en-US" w:eastAsia="zh-CN"/>
        </w:rPr>
        <w:t>A</w:t>
      </w:r>
      <w:r>
        <w:rPr>
          <w:rFonts w:hint="eastAsia"/>
          <w:b/>
          <w:bCs/>
          <w:color w:val="00762F"/>
        </w:rPr>
        <w:t>ssessment</w:t>
      </w:r>
      <w:r>
        <w:rPr>
          <w:rFonts w:hint="eastAsia"/>
          <w:b/>
          <w:bCs/>
          <w:color w:val="00762F"/>
          <w:lang w:val="en-US" w:eastAsia="zh-CN"/>
        </w:rPr>
        <w:t xml:space="preserve"> from Counseling Center</w:t>
      </w:r>
      <w:bookmarkStart w:id="6" w:name="OLE_LINK27"/>
      <w:bookmarkStart w:id="7" w:name="OLE_LINK29"/>
      <w:bookmarkStart w:id="8" w:name="OLE_LINK28"/>
      <w:r>
        <w:rPr>
          <w:rFonts w:hint="eastAsia"/>
          <w:b/>
          <w:bCs/>
          <w:color w:val="00762F"/>
          <w:lang w:val="en-US" w:eastAsia="zh-CN"/>
        </w:rPr>
        <w:t>:</w:t>
      </w:r>
      <w:r>
        <w:rPr>
          <w:b/>
          <w:bCs/>
          <w:color w:val="00762F"/>
        </w:rPr>
        <w:t xml:space="preserve"> </w:t>
      </w:r>
      <w:bookmarkEnd w:id="6"/>
      <w:bookmarkEnd w:id="7"/>
      <w:bookmarkEnd w:id="8"/>
    </w:p>
    <w:p w14:paraId="5E726BCF">
      <w:pPr>
        <w:jc w:val="left"/>
        <w:rPr>
          <w:color w:val="00762F"/>
          <w:u w:val="single"/>
        </w:rPr>
      </w:pPr>
      <w:r>
        <w:rPr>
          <w:color w:val="00762F"/>
          <w:u w:val="single"/>
        </w:rPr>
        <w:t xml:space="preserve">                                                                                   </w:t>
      </w:r>
    </w:p>
    <w:p w14:paraId="51EDA546">
      <w:pPr>
        <w:jc w:val="left"/>
        <w:rPr>
          <w:color w:val="00762F"/>
          <w:u w:val="single"/>
        </w:rPr>
      </w:pPr>
      <w:r>
        <w:rPr>
          <w:color w:val="00762F"/>
          <w:u w:val="single"/>
        </w:rPr>
        <w:t xml:space="preserve">                                                                                   </w:t>
      </w:r>
    </w:p>
    <w:p w14:paraId="06E7FA6F">
      <w:pPr>
        <w:jc w:val="left"/>
        <w:rPr>
          <w:color w:val="00762F"/>
          <w:u w:val="single"/>
        </w:rPr>
      </w:pPr>
      <w:r>
        <w:rPr>
          <w:color w:val="00762F"/>
          <w:u w:val="single"/>
        </w:rPr>
        <w:t xml:space="preserve">                                                                                   </w:t>
      </w:r>
    </w:p>
    <w:p w14:paraId="6012A4A9">
      <w:pPr>
        <w:jc w:val="left"/>
        <w:rPr>
          <w:color w:val="00762F"/>
          <w:u w:val="single"/>
        </w:rPr>
      </w:pPr>
      <w:r>
        <w:rPr>
          <w:color w:val="00762F"/>
          <w:u w:val="single"/>
        </w:rPr>
        <w:t xml:space="preserve">                                                                                   </w:t>
      </w:r>
    </w:p>
    <w:p w14:paraId="50CC41C2">
      <w:pPr>
        <w:jc w:val="left"/>
        <w:rPr>
          <w:color w:val="00762F"/>
          <w:u w:val="single"/>
        </w:rPr>
      </w:pPr>
      <w:r>
        <w:rPr>
          <w:color w:val="00762F"/>
          <w:u w:val="single"/>
        </w:rPr>
        <w:t xml:space="preserve">                                                                                   </w:t>
      </w:r>
    </w:p>
    <w:p w14:paraId="5164772C">
      <w:pPr>
        <w:jc w:val="left"/>
        <w:rPr>
          <w:color w:val="00762F"/>
          <w:u w:val="single"/>
        </w:rPr>
      </w:pPr>
      <w:r>
        <w:rPr>
          <w:color w:val="00762F"/>
          <w:u w:val="single"/>
        </w:rPr>
        <w:t xml:space="preserve">                                                                                   </w:t>
      </w:r>
    </w:p>
    <w:p w14:paraId="1E6249A3">
      <w:pPr>
        <w:jc w:val="left"/>
        <w:rPr>
          <w:color w:val="00762F"/>
          <w:u w:val="single"/>
        </w:rPr>
      </w:pPr>
    </w:p>
    <w:p w14:paraId="5AC72A91">
      <w:pPr>
        <w:jc w:val="left"/>
        <w:rPr>
          <w:rFonts w:hint="eastAsia"/>
          <w:b/>
          <w:bCs/>
          <w:color w:val="00762F"/>
        </w:rPr>
      </w:pPr>
      <w:r>
        <w:rPr>
          <w:b/>
          <w:bCs/>
          <w:color w:val="00762F"/>
        </w:rPr>
        <w:t>Follow-up procedures</w:t>
      </w:r>
      <w:r>
        <w:rPr>
          <w:rFonts w:hint="eastAsia"/>
          <w:b/>
          <w:bCs/>
          <w:color w:val="00762F"/>
          <w:lang w:val="en-US" w:eastAsia="zh-CN"/>
        </w:rPr>
        <w:t xml:space="preserve"> and </w:t>
      </w:r>
      <w:r>
        <w:rPr>
          <w:b/>
          <w:bCs/>
          <w:color w:val="00762F"/>
        </w:rPr>
        <w:t>further suggestions</w:t>
      </w:r>
      <w:r>
        <w:rPr>
          <w:rFonts w:hint="eastAsia"/>
          <w:b/>
          <w:bCs/>
          <w:color w:val="00762F"/>
        </w:rPr>
        <w:t>:</w:t>
      </w:r>
    </w:p>
    <w:p w14:paraId="0652A190">
      <w:pPr>
        <w:jc w:val="left"/>
        <w:rPr>
          <w:color w:val="00762F"/>
          <w:u w:val="single"/>
        </w:rPr>
      </w:pPr>
      <w:r>
        <w:rPr>
          <w:color w:val="00762F"/>
          <w:u w:val="single"/>
        </w:rPr>
        <w:t xml:space="preserve">                                                                                    </w:t>
      </w:r>
    </w:p>
    <w:p w14:paraId="20FA5265">
      <w:pPr>
        <w:jc w:val="left"/>
        <w:rPr>
          <w:color w:val="00762F"/>
          <w:u w:val="single"/>
        </w:rPr>
      </w:pPr>
      <w:r>
        <w:rPr>
          <w:color w:val="00762F"/>
          <w:u w:val="single"/>
        </w:rPr>
        <w:t xml:space="preserve">                                                                                   </w:t>
      </w:r>
    </w:p>
    <w:p w14:paraId="32537546">
      <w:pPr>
        <w:jc w:val="left"/>
        <w:rPr>
          <w:color w:val="00762F"/>
          <w:u w:val="single"/>
        </w:rPr>
      </w:pPr>
      <w:r>
        <w:rPr>
          <w:color w:val="00762F"/>
          <w:u w:val="single"/>
        </w:rPr>
        <w:t xml:space="preserve">                                                                                   </w:t>
      </w:r>
    </w:p>
    <w:p w14:paraId="6183A287">
      <w:pPr>
        <w:jc w:val="left"/>
        <w:rPr>
          <w:color w:val="00762F"/>
          <w:u w:val="single"/>
        </w:rPr>
      </w:pPr>
      <w:r>
        <w:rPr>
          <w:color w:val="00762F"/>
          <w:u w:val="single"/>
        </w:rPr>
        <w:t xml:space="preserve">                                                                                   </w:t>
      </w:r>
    </w:p>
    <w:p w14:paraId="5074C5EA">
      <w:pPr>
        <w:jc w:val="left"/>
        <w:rPr>
          <w:color w:val="00762F"/>
          <w:u w:val="single"/>
        </w:rPr>
      </w:pPr>
      <w:r>
        <w:rPr>
          <w:color w:val="00762F"/>
          <w:u w:val="single"/>
        </w:rPr>
        <w:t xml:space="preserve">                                                                                   </w:t>
      </w:r>
    </w:p>
    <w:p w14:paraId="21977D0F">
      <w:pPr>
        <w:jc w:val="left"/>
        <w:rPr>
          <w:color w:val="00762F"/>
          <w:u w:val="single"/>
        </w:rPr>
      </w:pPr>
      <w:r>
        <w:rPr>
          <w:color w:val="00762F"/>
          <w:u w:val="single"/>
        </w:rPr>
        <w:t xml:space="preserve">                                                                                  </w:t>
      </w:r>
    </w:p>
    <w:p w14:paraId="14B22FA6">
      <w:pPr>
        <w:jc w:val="left"/>
        <w:rPr>
          <w:color w:val="00762F"/>
          <w:u w:val="single"/>
        </w:rPr>
      </w:pPr>
      <w:r>
        <w:rPr>
          <w:color w:val="00762F"/>
          <w:u w:val="single"/>
        </w:rPr>
        <w:t xml:space="preserve">                                                                                   </w:t>
      </w:r>
    </w:p>
    <w:p w14:paraId="60A5C712">
      <w:pPr>
        <w:jc w:val="left"/>
        <w:rPr>
          <w:rFonts w:hint="default" w:eastAsiaTheme="minorEastAsia"/>
          <w:b/>
          <w:bCs/>
          <w:color w:val="00762F"/>
          <w:u w:val="single"/>
          <w:lang w:val="en-US" w:eastAsia="zh-CN"/>
        </w:rPr>
      </w:pPr>
      <w:r>
        <w:rPr>
          <w:rFonts w:hint="eastAsia"/>
          <w:b/>
          <w:bCs/>
          <w:color w:val="00762F"/>
          <w:u w:val="single"/>
          <w:lang w:val="en-US" w:eastAsia="zh-CN"/>
        </w:rPr>
        <w:t>This referral feedback is usually effective in 3 months.</w:t>
      </w:r>
    </w:p>
    <w:p w14:paraId="5E70640E">
      <w:pPr>
        <w:jc w:val="left"/>
        <w:rPr>
          <w:b/>
          <w:bCs/>
          <w:color w:val="00762F"/>
        </w:rPr>
      </w:pPr>
      <w:r>
        <w:rPr>
          <w:rFonts w:hint="eastAsia"/>
          <w:b/>
          <w:bCs/>
          <w:color w:val="00762F"/>
        </w:rPr>
        <w:t>Si</w:t>
      </w:r>
      <w:r>
        <w:rPr>
          <w:b/>
          <w:bCs/>
          <w:color w:val="00762F"/>
        </w:rPr>
        <w:t>gnature</w:t>
      </w:r>
      <w:r>
        <w:rPr>
          <w:rFonts w:hint="eastAsia"/>
          <w:b/>
          <w:bCs/>
          <w:color w:val="00762F"/>
          <w:lang w:eastAsia="zh-CN"/>
        </w:rPr>
        <w:t>（</w:t>
      </w:r>
      <w:r>
        <w:rPr>
          <w:rFonts w:hint="eastAsia"/>
          <w:b/>
          <w:bCs/>
          <w:color w:val="00762F"/>
          <w:lang w:val="en-US" w:eastAsia="zh-CN"/>
        </w:rPr>
        <w:t>Counselor）</w:t>
      </w:r>
      <w:r>
        <w:rPr>
          <w:b/>
          <w:bCs/>
          <w:color w:val="00762F"/>
        </w:rPr>
        <w:t xml:space="preserve">:                      </w:t>
      </w:r>
      <w:bookmarkStart w:id="9" w:name="_GoBack"/>
      <w:bookmarkEnd w:id="9"/>
      <w:r>
        <w:rPr>
          <w:b/>
          <w:bCs/>
          <w:color w:val="00762F"/>
        </w:rPr>
        <w:t xml:space="preserve">                 Date：</w:t>
      </w:r>
      <w:r>
        <w:rPr>
          <w:rFonts w:hint="eastAsia"/>
          <w:b/>
          <w:bCs/>
          <w:color w:val="00762F"/>
        </w:rPr>
        <w:t xml:space="preserve">              </w:t>
      </w:r>
    </w:p>
    <w:p w14:paraId="78766A30"/>
    <w:p w14:paraId="581A2C80"/>
    <w:p w14:paraId="5C1BD7B6"/>
    <w:p w14:paraId="64A8CED7"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606B65"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  <w:rPr>
        <w:rFonts w:ascii="Calibri" w:hAnsi="Calibri"/>
        <w:b/>
        <w:sz w:val="20"/>
        <w:szCs w:val="18"/>
      </w:rPr>
    </w:pPr>
    <w:r>
      <w:rPr>
        <w:rFonts w:ascii="Calibri" w:hAnsi="Calibri"/>
        <w:b/>
        <w:sz w:val="20"/>
        <w:szCs w:val="18"/>
      </w:rPr>
      <w:drawing>
        <wp:inline distT="0" distB="0" distL="114300" distR="114300">
          <wp:extent cx="304800" cy="304800"/>
          <wp:effectExtent l="0" t="0" r="0" b="0"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-10800000" flipV="1">
                    <a:off x="0" y="0"/>
                    <a:ext cx="304800" cy="30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F74DE67"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  <w:rPr>
        <w:rFonts w:ascii="Calibri" w:hAnsi="Calibri"/>
        <w:b/>
        <w:sz w:val="20"/>
        <w:szCs w:val="18"/>
      </w:rPr>
    </w:pPr>
    <w:r>
      <w:rPr>
        <w:rFonts w:ascii="Calibri" w:hAnsi="Calibri"/>
        <w:b/>
        <w:sz w:val="20"/>
        <w:szCs w:val="18"/>
      </w:rPr>
      <w:t>Wenzhou</w:t>
    </w:r>
    <w:r>
      <w:rPr>
        <w:rFonts w:hint="eastAsia" w:ascii="Calibri" w:hAnsi="Calibri"/>
        <w:b/>
        <w:sz w:val="20"/>
        <w:szCs w:val="18"/>
      </w:rPr>
      <w:t>-</w:t>
    </w:r>
    <w:r>
      <w:rPr>
        <w:rFonts w:ascii="Calibri" w:hAnsi="Calibri"/>
        <w:b/>
        <w:sz w:val="20"/>
        <w:szCs w:val="18"/>
      </w:rPr>
      <w:t>Kean University Suntree Counseling Center</w:t>
    </w:r>
  </w:p>
  <w:p w14:paraId="1DD88FCE"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>
      <w:rPr>
        <w:rFonts w:hint="eastAsia" w:ascii="Calibri" w:hAnsi="Calibri"/>
        <w:sz w:val="18"/>
        <w:szCs w:val="18"/>
      </w:rPr>
      <w:t>温州</w:t>
    </w:r>
    <w:r>
      <w:rPr>
        <w:rFonts w:ascii="Calibri" w:hAnsi="Calibri"/>
        <w:sz w:val="18"/>
        <w:szCs w:val="18"/>
      </w:rPr>
      <w:t>肯恩大学太阳树心理中心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376E3BC"/>
    <w:multiLevelType w:val="singleLevel"/>
    <w:tmpl w:val="0376E3BC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9A1CF5"/>
    <w:rsid w:val="115862FE"/>
    <w:rsid w:val="249A1CF5"/>
    <w:rsid w:val="3A2F25A6"/>
    <w:rsid w:val="52031409"/>
    <w:rsid w:val="5AD2186D"/>
    <w:rsid w:val="5E642F1D"/>
    <w:rsid w:val="781A5362"/>
    <w:rsid w:val="7AF94D13"/>
    <w:rsid w:val="7E8A4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Hyperlink"/>
    <w:basedOn w:val="5"/>
    <w:semiHidden/>
    <w:unhideWhenUsed/>
    <w:qFormat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483</Words>
  <Characters>3295</Characters>
  <Lines>0</Lines>
  <Paragraphs>0</Paragraphs>
  <TotalTime>10</TotalTime>
  <ScaleCrop>false</ScaleCrop>
  <LinksUpToDate>false</LinksUpToDate>
  <CharactersWithSpaces>6737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2025-05-07T05:49:00Z</dcterms:created>
  <dc:creator>Sue</dc:creator>
  <cp:lastModifiedBy>WuNing</cp:lastModifiedBy>
  <dcterms:modified xsi:type="dcterms:W3CDTF">2026-09-07T07:22:44Z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BD29AD0499AA4328B15FA7EB02458BBD_13</vt:lpwstr>
  </property>
  <property fmtid="{D5CDD505-2E9C-101B-9397-08002B2CF9AE}" pid="4" name="KSOTemplateDocerSaveRecord">
    <vt:lpwstr>eyJoZGlkIjoiOTY0OGJmNDdhZDY0MGRjMjEyNjA5M2MxZWNlZmRhNTQiLCJ1c2VySWQiOiI1MzcwOTM2MTYifQ==</vt:lpwstr>
  </property>
</Properties>
</file>