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AA" w:rsidRDefault="00C36722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采购内容及要求</w:t>
      </w:r>
    </w:p>
    <w:p w:rsidR="00F907AA" w:rsidRDefault="00F907AA">
      <w:pPr>
        <w:spacing w:line="460" w:lineRule="exact"/>
        <w:ind w:firstLineChars="200" w:firstLine="500"/>
        <w:rPr>
          <w:rFonts w:ascii="宋体" w:hAnsi="宋体"/>
          <w:color w:val="000000"/>
          <w:spacing w:val="20"/>
          <w:szCs w:val="21"/>
        </w:rPr>
      </w:pPr>
    </w:p>
    <w:p w:rsidR="00F907AA" w:rsidRDefault="00C36722">
      <w:pPr>
        <w:spacing w:line="460" w:lineRule="exact"/>
        <w:ind w:firstLineChars="200" w:firstLine="500"/>
        <w:rPr>
          <w:rFonts w:ascii="宋体" w:hAnsi="宋体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一、</w:t>
      </w:r>
      <w:r w:rsidR="00172C0C">
        <w:rPr>
          <w:rFonts w:ascii="宋体" w:hAnsi="宋体" w:hint="eastAsia"/>
          <w:color w:val="000000"/>
          <w:spacing w:val="20"/>
          <w:szCs w:val="21"/>
        </w:rPr>
        <w:t>施工</w:t>
      </w:r>
      <w:r>
        <w:rPr>
          <w:rFonts w:ascii="宋体" w:hAnsi="宋体" w:hint="eastAsia"/>
          <w:color w:val="000000"/>
          <w:spacing w:val="20"/>
          <w:szCs w:val="21"/>
        </w:rPr>
        <w:t>概况：</w:t>
      </w:r>
    </w:p>
    <w:p w:rsidR="00F907AA" w:rsidRDefault="00172C0C">
      <w:pPr>
        <w:spacing w:line="460" w:lineRule="exact"/>
        <w:rPr>
          <w:rFonts w:ascii="宋体" w:hAnsi="宋体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项目名称：</w:t>
      </w:r>
      <w:r w:rsidR="00463A6D" w:rsidRPr="00463A6D">
        <w:rPr>
          <w:rFonts w:ascii="宋体" w:hAnsi="宋体" w:hint="eastAsia"/>
          <w:color w:val="000000"/>
          <w:spacing w:val="20"/>
          <w:szCs w:val="21"/>
        </w:rPr>
        <w:t>温州肯恩大学校园人行道沥青修复工程</w:t>
      </w:r>
      <w:r w:rsidR="00B148C2">
        <w:rPr>
          <w:rFonts w:ascii="宋体" w:hAnsi="宋体" w:hint="eastAsia"/>
          <w:color w:val="000000"/>
          <w:spacing w:val="20"/>
          <w:szCs w:val="21"/>
        </w:rPr>
        <w:t>（第2次）</w:t>
      </w:r>
      <w:r w:rsidR="00C36722">
        <w:rPr>
          <w:rFonts w:ascii="宋体" w:hAnsi="宋体" w:hint="eastAsia"/>
          <w:color w:val="000000"/>
          <w:spacing w:val="20"/>
          <w:szCs w:val="21"/>
        </w:rPr>
        <w:t>，</w:t>
      </w:r>
      <w:r>
        <w:rPr>
          <w:rFonts w:ascii="宋体" w:hAnsi="宋体" w:hint="eastAsia"/>
          <w:color w:val="000000"/>
          <w:spacing w:val="20"/>
          <w:szCs w:val="21"/>
        </w:rPr>
        <w:t>学校</w:t>
      </w:r>
      <w:r w:rsidR="00C36722">
        <w:rPr>
          <w:rFonts w:ascii="宋体" w:hAnsi="宋体" w:hint="eastAsia"/>
          <w:color w:val="000000"/>
          <w:spacing w:val="20"/>
          <w:szCs w:val="21"/>
        </w:rPr>
        <w:t>拟</w:t>
      </w:r>
      <w:r w:rsidR="00AF1979">
        <w:rPr>
          <w:rFonts w:ascii="宋体" w:hAnsi="宋体" w:hint="eastAsia"/>
          <w:color w:val="000000"/>
          <w:spacing w:val="20"/>
          <w:szCs w:val="21"/>
        </w:rPr>
        <w:t>对校园沥青道路进行修复</w:t>
      </w:r>
      <w:r w:rsidR="00C36722">
        <w:rPr>
          <w:rFonts w:ascii="宋体" w:hAnsi="宋体" w:hint="eastAsia"/>
          <w:color w:val="000000"/>
          <w:spacing w:val="20"/>
          <w:szCs w:val="21"/>
        </w:rPr>
        <w:t>，具体内容见施工内容及要求、附件</w:t>
      </w:r>
      <w:r w:rsidR="00D17F39">
        <w:rPr>
          <w:rFonts w:ascii="宋体" w:hAnsi="宋体" w:hint="eastAsia"/>
          <w:color w:val="000000"/>
          <w:spacing w:val="20"/>
          <w:szCs w:val="21"/>
        </w:rPr>
        <w:t>一、</w:t>
      </w:r>
      <w:r w:rsidR="00C36722">
        <w:rPr>
          <w:rFonts w:ascii="宋体" w:hAnsi="宋体" w:hint="eastAsia"/>
          <w:color w:val="000000"/>
          <w:spacing w:val="20"/>
          <w:szCs w:val="21"/>
        </w:rPr>
        <w:t>二。</w:t>
      </w:r>
    </w:p>
    <w:p w:rsidR="00F907AA" w:rsidRDefault="00C36722">
      <w:pPr>
        <w:numPr>
          <w:ilvl w:val="0"/>
          <w:numId w:val="1"/>
        </w:numPr>
        <w:spacing w:line="460" w:lineRule="exact"/>
        <w:ind w:firstLineChars="200" w:firstLine="500"/>
        <w:rPr>
          <w:rFonts w:ascii="宋体" w:hAnsi="宋体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施工内容及要求：</w:t>
      </w:r>
    </w:p>
    <w:p w:rsidR="00F907AA" w:rsidRDefault="00C36722" w:rsidP="00DE5E21">
      <w:pPr>
        <w:numPr>
          <w:ilvl w:val="0"/>
          <w:numId w:val="8"/>
        </w:numPr>
        <w:spacing w:line="460" w:lineRule="exact"/>
        <w:ind w:firstLine="417"/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施工内容：</w:t>
      </w:r>
      <w:r w:rsidR="00280C27">
        <w:rPr>
          <w:rFonts w:hint="eastAsia"/>
        </w:rPr>
        <w:t>①破除原开裂及脱落路面，负责清理垃圾及外运，修复、整理基层；②</w:t>
      </w:r>
      <w:r w:rsidR="00280C27" w:rsidRPr="00280C27">
        <w:rPr>
          <w:rFonts w:hint="eastAsia"/>
        </w:rPr>
        <w:t>浇筑黑色细沥青</w:t>
      </w:r>
      <w:r w:rsidR="00280C27" w:rsidRPr="00280C27">
        <w:rPr>
          <w:rFonts w:hint="eastAsia"/>
        </w:rPr>
        <w:t>30mm</w:t>
      </w:r>
      <w:r w:rsidR="00280C27" w:rsidRPr="00280C27">
        <w:rPr>
          <w:rFonts w:hint="eastAsia"/>
        </w:rPr>
        <w:t>厚，粒径不能大于</w:t>
      </w:r>
      <w:r w:rsidR="00280C27" w:rsidRPr="00280C27">
        <w:rPr>
          <w:rFonts w:hint="eastAsia"/>
        </w:rPr>
        <w:t>10mm</w:t>
      </w:r>
      <w:r w:rsidR="00280C27">
        <w:rPr>
          <w:rFonts w:hint="eastAsia"/>
        </w:rPr>
        <w:t>，完成面与原人行道持平；③面层压实后喷二</w:t>
      </w:r>
      <w:r w:rsidR="00DE5E21">
        <w:rPr>
          <w:rFonts w:hint="eastAsia"/>
        </w:rPr>
        <w:t>道鸡血红色漆；</w:t>
      </w:r>
      <w:r w:rsidR="00DE5E21">
        <w:fldChar w:fldCharType="begin"/>
      </w:r>
      <w:r w:rsidR="00DE5E21">
        <w:instrText xml:space="preserve"> </w:instrText>
      </w:r>
      <w:r w:rsidR="00DE5E21">
        <w:rPr>
          <w:rFonts w:hint="eastAsia"/>
        </w:rPr>
        <w:instrText>= 4 \* GB3</w:instrText>
      </w:r>
      <w:r w:rsidR="00DE5E21">
        <w:instrText xml:space="preserve"> </w:instrText>
      </w:r>
      <w:r w:rsidR="00DE5E21">
        <w:fldChar w:fldCharType="separate"/>
      </w:r>
      <w:r w:rsidR="00DE5E21">
        <w:rPr>
          <w:rFonts w:hint="eastAsia"/>
          <w:noProof/>
        </w:rPr>
        <w:t>④</w:t>
      </w:r>
      <w:r w:rsidR="00DE5E21">
        <w:fldChar w:fldCharType="end"/>
      </w:r>
      <w:r w:rsidR="00DE5E21">
        <w:rPr>
          <w:rFonts w:hint="eastAsia"/>
        </w:rPr>
        <w:t>侧石修补约</w:t>
      </w:r>
      <w:r w:rsidR="00DE5E21">
        <w:rPr>
          <w:rFonts w:hint="eastAsia"/>
        </w:rPr>
        <w:t>2</w:t>
      </w:r>
      <w:r w:rsidR="00DE5E21">
        <w:t>5</w:t>
      </w:r>
      <w:r w:rsidR="00DE5E21">
        <w:rPr>
          <w:rFonts w:hint="eastAsia"/>
        </w:rPr>
        <w:t>米，材质与现有一致。</w:t>
      </w:r>
    </w:p>
    <w:p w:rsidR="00F907AA" w:rsidRDefault="00C36722" w:rsidP="00DE5E21">
      <w:pPr>
        <w:numPr>
          <w:ilvl w:val="0"/>
          <w:numId w:val="8"/>
        </w:numPr>
        <w:spacing w:line="460" w:lineRule="exact"/>
        <w:ind w:firstLine="417"/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施工要求：符合行业施工规范要求</w:t>
      </w:r>
    </w:p>
    <w:p w:rsidR="00F907AA" w:rsidRDefault="00C36722" w:rsidP="00DE5E21">
      <w:pPr>
        <w:numPr>
          <w:ilvl w:val="0"/>
          <w:numId w:val="8"/>
        </w:numPr>
        <w:spacing w:line="460" w:lineRule="exact"/>
        <w:ind w:firstLine="417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安全文明：1、现场做好消防安全和人员安全的管理，施工人员负责自身的安全责任。2、服从学校规章制度</w:t>
      </w:r>
    </w:p>
    <w:p w:rsidR="00F907AA" w:rsidRDefault="00C36722" w:rsidP="00DE5E21">
      <w:pPr>
        <w:numPr>
          <w:ilvl w:val="0"/>
          <w:numId w:val="8"/>
        </w:numPr>
        <w:spacing w:line="460" w:lineRule="exact"/>
        <w:ind w:firstLine="417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工期要求：要求</w:t>
      </w:r>
      <w:r w:rsidRPr="00D17F39">
        <w:rPr>
          <w:rFonts w:ascii="宋体" w:eastAsia="宋体" w:hAnsi="宋体" w:cs="Times New Roman" w:hint="eastAsia"/>
          <w:color w:val="000000"/>
          <w:spacing w:val="20"/>
          <w:szCs w:val="21"/>
        </w:rPr>
        <w:t>在</w:t>
      </w:r>
      <w:r w:rsidR="00D17F39" w:rsidRPr="00D17F39">
        <w:rPr>
          <w:rFonts w:ascii="宋体" w:eastAsia="宋体" w:hAnsi="宋体" w:cs="Times New Roman"/>
          <w:color w:val="000000"/>
          <w:spacing w:val="20"/>
          <w:szCs w:val="21"/>
        </w:rPr>
        <w:t>20</w:t>
      </w:r>
      <w:r w:rsidRPr="00D17F39">
        <w:rPr>
          <w:rFonts w:ascii="宋体" w:eastAsia="宋体" w:hAnsi="宋体" w:cs="Times New Roman" w:hint="eastAsia"/>
          <w:color w:val="000000"/>
          <w:spacing w:val="20"/>
          <w:szCs w:val="21"/>
        </w:rPr>
        <w:t>天内完</w:t>
      </w:r>
      <w:r>
        <w:rPr>
          <w:rFonts w:ascii="宋体" w:eastAsia="宋体" w:hAnsi="宋体" w:cs="Times New Roman" w:hint="eastAsia"/>
          <w:color w:val="000000"/>
          <w:spacing w:val="20"/>
          <w:szCs w:val="21"/>
        </w:rPr>
        <w:t>成。</w:t>
      </w:r>
    </w:p>
    <w:p w:rsidR="00F907AA" w:rsidRDefault="00C36722" w:rsidP="00DE5E21">
      <w:pPr>
        <w:numPr>
          <w:ilvl w:val="0"/>
          <w:numId w:val="8"/>
        </w:numPr>
        <w:spacing w:line="460" w:lineRule="exact"/>
        <w:ind w:firstLine="417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质保期的要</w:t>
      </w:r>
      <w:r w:rsidRPr="00D17F39">
        <w:rPr>
          <w:rFonts w:ascii="宋体" w:eastAsia="宋体" w:hAnsi="宋体" w:cs="Times New Roman" w:hint="eastAsia"/>
          <w:color w:val="000000"/>
          <w:spacing w:val="20"/>
          <w:szCs w:val="21"/>
        </w:rPr>
        <w:t>求：</w:t>
      </w:r>
      <w:r w:rsidR="00D17F39" w:rsidRPr="00D17F39">
        <w:rPr>
          <w:rFonts w:ascii="宋体" w:eastAsia="宋体" w:hAnsi="宋体" w:cs="Times New Roman"/>
          <w:color w:val="000000"/>
          <w:spacing w:val="20"/>
          <w:szCs w:val="21"/>
        </w:rPr>
        <w:t>1</w:t>
      </w:r>
      <w:r w:rsidRPr="00D17F39">
        <w:rPr>
          <w:rFonts w:ascii="宋体" w:eastAsia="宋体" w:hAnsi="宋体" w:cs="Times New Roman" w:hint="eastAsia"/>
          <w:color w:val="000000"/>
          <w:spacing w:val="20"/>
          <w:szCs w:val="21"/>
        </w:rPr>
        <w:t>年</w:t>
      </w:r>
    </w:p>
    <w:p w:rsidR="00F907AA" w:rsidRDefault="00C36722" w:rsidP="00DE5E21">
      <w:pPr>
        <w:numPr>
          <w:ilvl w:val="0"/>
          <w:numId w:val="8"/>
        </w:numPr>
        <w:spacing w:line="460" w:lineRule="exact"/>
        <w:ind w:firstLine="417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费用支付：</w:t>
      </w:r>
      <w:r w:rsidR="00A767C1">
        <w:rPr>
          <w:rFonts w:ascii="宋体" w:eastAsia="宋体" w:hAnsi="宋体" w:cs="Times New Roman" w:hint="eastAsia"/>
          <w:color w:val="000000"/>
          <w:spacing w:val="20"/>
          <w:szCs w:val="21"/>
        </w:rPr>
        <w:t>固定单价合同；</w:t>
      </w:r>
      <w:r w:rsidR="00554F1C" w:rsidRPr="00554F1C">
        <w:rPr>
          <w:rFonts w:ascii="宋体" w:hAnsi="宋体" w:cs="Times New Roman" w:hint="eastAsia"/>
          <w:color w:val="000000"/>
          <w:spacing w:val="20"/>
          <w:szCs w:val="21"/>
        </w:rPr>
        <w:t>工程竣工验收合格后由施工单位编制工程价款结算书，最终价款以甲方委托的第三方审价单位审价为准，结算办理完成且资料归档后，支付至结算价款的100%。</w:t>
      </w:r>
    </w:p>
    <w:p w:rsidR="00F907AA" w:rsidRDefault="00C36722">
      <w:pPr>
        <w:spacing w:line="460" w:lineRule="exact"/>
        <w:ind w:left="420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三、费用的组成：</w:t>
      </w:r>
    </w:p>
    <w:p w:rsidR="00F907AA" w:rsidRPr="0061798A" w:rsidRDefault="00C36722" w:rsidP="0061798A">
      <w:pPr>
        <w:spacing w:line="460" w:lineRule="exact"/>
        <w:ind w:firstLineChars="200" w:firstLine="500"/>
        <w:rPr>
          <w:rFonts w:ascii="宋体" w:hAnsi="宋体" w:cs="Times New Roman"/>
          <w:color w:val="000000"/>
          <w:spacing w:val="20"/>
          <w:szCs w:val="21"/>
        </w:rPr>
      </w:pPr>
      <w:r w:rsidRPr="0061798A">
        <w:rPr>
          <w:rFonts w:ascii="宋体" w:hAnsi="宋体" w:cs="Times New Roman" w:hint="eastAsia"/>
          <w:color w:val="000000"/>
          <w:spacing w:val="20"/>
          <w:szCs w:val="21"/>
        </w:rPr>
        <w:t>应包括材料费、人员工资、现场保护和清理、垃圾外运、公司管理费、交通等费用、税金、利润、风险及其他费用等一切费用。</w:t>
      </w:r>
    </w:p>
    <w:p w:rsidR="00F907AA" w:rsidRDefault="00F907AA">
      <w:pPr>
        <w:pStyle w:val="4"/>
        <w:rPr>
          <w:rFonts w:ascii="宋体" w:hAnsi="宋体"/>
          <w:color w:val="000000"/>
          <w:spacing w:val="20"/>
          <w:szCs w:val="21"/>
        </w:rPr>
      </w:pPr>
    </w:p>
    <w:p w:rsidR="00F907AA" w:rsidRDefault="00F907AA">
      <w:pPr>
        <w:rPr>
          <w:rFonts w:ascii="宋体" w:hAnsi="宋体"/>
          <w:color w:val="000000"/>
          <w:spacing w:val="20"/>
          <w:szCs w:val="21"/>
        </w:rPr>
      </w:pPr>
    </w:p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/>
    <w:p w:rsidR="00F907AA" w:rsidRDefault="00C36722">
      <w:pPr>
        <w:spacing w:line="480" w:lineRule="auto"/>
        <w:ind w:firstLine="420"/>
        <w:rPr>
          <w:rFonts w:ascii="宋体" w:hAnsi="宋体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附件一：</w:t>
      </w:r>
    </w:p>
    <w:p w:rsidR="00F907AA" w:rsidRDefault="00F907AA">
      <w:pPr>
        <w:spacing w:line="360" w:lineRule="auto"/>
        <w:jc w:val="center"/>
        <w:rPr>
          <w:b/>
          <w:sz w:val="28"/>
          <w:szCs w:val="28"/>
        </w:rPr>
      </w:pPr>
    </w:p>
    <w:p w:rsidR="00F907AA" w:rsidRDefault="00463A6D">
      <w:pPr>
        <w:spacing w:line="360" w:lineRule="auto"/>
        <w:jc w:val="center"/>
        <w:rPr>
          <w:b/>
          <w:sz w:val="32"/>
          <w:szCs w:val="32"/>
        </w:rPr>
      </w:pPr>
      <w:r w:rsidRPr="00463A6D">
        <w:rPr>
          <w:rFonts w:hint="eastAsia"/>
          <w:b/>
          <w:sz w:val="32"/>
          <w:szCs w:val="32"/>
          <w:u w:val="single"/>
        </w:rPr>
        <w:t>温州肯恩大学校园人行道沥青修复工程</w:t>
      </w:r>
      <w:r w:rsidR="00B148C2">
        <w:rPr>
          <w:rFonts w:hint="eastAsia"/>
          <w:b/>
          <w:sz w:val="32"/>
          <w:szCs w:val="32"/>
          <w:u w:val="single"/>
        </w:rPr>
        <w:t>（第</w:t>
      </w:r>
      <w:r w:rsidR="00B148C2">
        <w:rPr>
          <w:rFonts w:hint="eastAsia"/>
          <w:b/>
          <w:sz w:val="32"/>
          <w:szCs w:val="32"/>
          <w:u w:val="single"/>
        </w:rPr>
        <w:t>2</w:t>
      </w:r>
      <w:r w:rsidR="00B148C2">
        <w:rPr>
          <w:rFonts w:hint="eastAsia"/>
          <w:b/>
          <w:sz w:val="32"/>
          <w:szCs w:val="32"/>
          <w:u w:val="single"/>
        </w:rPr>
        <w:t>次）</w:t>
      </w:r>
      <w:r w:rsidR="00C36722">
        <w:rPr>
          <w:rFonts w:hint="eastAsia"/>
          <w:b/>
          <w:sz w:val="32"/>
          <w:szCs w:val="32"/>
        </w:rPr>
        <w:t>报价表</w:t>
      </w:r>
    </w:p>
    <w:p w:rsidR="00F907AA" w:rsidRDefault="00F907AA"/>
    <w:tbl>
      <w:tblPr>
        <w:tblpPr w:leftFromText="180" w:rightFromText="180" w:vertAnchor="text" w:horzAnchor="page" w:tblpX="1324" w:tblpY="251"/>
        <w:tblOverlap w:val="never"/>
        <w:tblW w:w="617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5033"/>
        <w:gridCol w:w="1276"/>
        <w:gridCol w:w="1321"/>
        <w:gridCol w:w="1289"/>
      </w:tblGrid>
      <w:tr w:rsidR="009112D2" w:rsidTr="00280C27">
        <w:trPr>
          <w:trHeight w:val="905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施工内容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</w:tcPr>
          <w:p w:rsidR="00280C27" w:rsidRDefault="00280C27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暂定面积（㎡）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5909BE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</w:t>
            </w:r>
            <w:r w:rsidR="0091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合计报价（元）</w:t>
            </w:r>
          </w:p>
          <w:p w:rsidR="009112D2" w:rsidRDefault="009112D2" w:rsidP="009112D2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112D2" w:rsidTr="00280C27">
        <w:trPr>
          <w:trHeight w:val="1427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top"/>
              <w:rPr>
                <w:lang w:bidi="ar"/>
              </w:rPr>
            </w:pPr>
            <w:r w:rsidRPr="002D29F8">
              <w:rPr>
                <w:rFonts w:ascii="宋体" w:hAnsi="宋体" w:hint="eastAsia"/>
                <w:color w:val="000000"/>
                <w:spacing w:val="20"/>
                <w:szCs w:val="21"/>
              </w:rPr>
              <w:t>温州肯恩大学校园人行道沥青修复工程</w:t>
            </w:r>
            <w:r w:rsidR="00B148C2">
              <w:rPr>
                <w:rFonts w:ascii="宋体" w:hAnsi="宋体" w:hint="eastAsia"/>
                <w:color w:val="000000"/>
                <w:spacing w:val="20"/>
                <w:szCs w:val="21"/>
              </w:rPr>
              <w:t>（第2次）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DE5E21" w:rsidP="00DE5E21">
            <w:pPr>
              <w:pStyle w:val="4"/>
              <w:numPr>
                <w:ilvl w:val="0"/>
                <w:numId w:val="9"/>
              </w:numPr>
              <w:ind w:leftChars="0"/>
              <w:jc w:val="center"/>
            </w:pPr>
            <w:r>
              <w:rPr>
                <w:rFonts w:hint="eastAsia"/>
              </w:rPr>
              <w:t>破除原开裂及脱落路面，负责清理垃圾及外运，修复、整理基层；②</w:t>
            </w:r>
            <w:r w:rsidRPr="00280C27">
              <w:rPr>
                <w:rFonts w:hint="eastAsia"/>
              </w:rPr>
              <w:t>浇筑黑色细沥青</w:t>
            </w:r>
            <w:r w:rsidRPr="00280C27">
              <w:rPr>
                <w:rFonts w:hint="eastAsia"/>
              </w:rPr>
              <w:t>30mm</w:t>
            </w:r>
            <w:r w:rsidRPr="00280C27">
              <w:rPr>
                <w:rFonts w:hint="eastAsia"/>
              </w:rPr>
              <w:t>厚，粒径不能大于</w:t>
            </w:r>
            <w:r w:rsidRPr="00280C27">
              <w:rPr>
                <w:rFonts w:hint="eastAsia"/>
              </w:rPr>
              <w:t>10mm</w:t>
            </w:r>
            <w:r>
              <w:rPr>
                <w:rFonts w:hint="eastAsia"/>
              </w:rPr>
              <w:t>，完成面与原人行道持平；③面层压实后喷二道鸡血红色漆；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4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侧石修补约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米，材质与现有一致。</w:t>
            </w:r>
            <w:bookmarkStart w:id="0" w:name="_GoBack"/>
            <w:bookmarkEnd w:id="0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9112D2" w:rsidRDefault="009112D2" w:rsidP="009112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9112D2" w:rsidRDefault="009112D2" w:rsidP="009112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9112D2" w:rsidRDefault="009112D2" w:rsidP="009112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9112D2" w:rsidRDefault="009112D2" w:rsidP="009112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9112D2" w:rsidRDefault="009112D2" w:rsidP="009112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80C27" w:rsidTr="00280C27">
        <w:trPr>
          <w:trHeight w:val="1427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0C27" w:rsidRPr="002D29F8" w:rsidRDefault="00280C27" w:rsidP="009112D2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合计报价大写</w:t>
            </w:r>
          </w:p>
        </w:tc>
        <w:tc>
          <w:tcPr>
            <w:tcW w:w="43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0C27" w:rsidRDefault="00280C27" w:rsidP="009112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F907AA" w:rsidRDefault="00F907AA">
      <w:pPr>
        <w:pStyle w:val="4"/>
      </w:pPr>
    </w:p>
    <w:p w:rsidR="00F907AA" w:rsidRDefault="00F907AA">
      <w:pPr>
        <w:ind w:firstLine="420"/>
        <w:rPr>
          <w:rFonts w:ascii="宋体" w:hAnsi="宋体"/>
          <w:b/>
          <w:color w:val="000000"/>
          <w:spacing w:val="20"/>
          <w:szCs w:val="21"/>
        </w:rPr>
      </w:pPr>
    </w:p>
    <w:p w:rsidR="009112D2" w:rsidRDefault="009112D2" w:rsidP="009112D2">
      <w:pPr>
        <w:ind w:firstLine="420"/>
        <w:rPr>
          <w:rFonts w:ascii="宋体" w:hAnsi="宋体"/>
          <w:b/>
          <w:color w:val="000000"/>
          <w:spacing w:val="20"/>
          <w:szCs w:val="21"/>
        </w:rPr>
      </w:pPr>
      <w:r>
        <w:rPr>
          <w:rFonts w:ascii="宋体" w:hAnsi="宋体" w:hint="eastAsia"/>
          <w:b/>
          <w:color w:val="000000"/>
          <w:spacing w:val="20"/>
          <w:szCs w:val="21"/>
        </w:rPr>
        <w:t>注：1、报价应包括材料费、人员工资、现场保护和清理、垃圾外运、公司管理费、交通等费用、税金、利润、风险及其他费用等一切费用。</w:t>
      </w:r>
    </w:p>
    <w:p w:rsidR="00280C27" w:rsidRPr="00280C27" w:rsidRDefault="00280C27" w:rsidP="00280C27">
      <w:pPr>
        <w:ind w:firstLine="420"/>
        <w:rPr>
          <w:rFonts w:ascii="宋体" w:hAnsi="宋体"/>
          <w:b/>
          <w:color w:val="000000"/>
          <w:spacing w:val="20"/>
          <w:szCs w:val="21"/>
        </w:rPr>
      </w:pPr>
      <w:r w:rsidRPr="00280C27">
        <w:rPr>
          <w:rFonts w:ascii="宋体" w:hAnsi="宋体" w:hint="eastAsia"/>
          <w:b/>
          <w:color w:val="000000"/>
          <w:spacing w:val="20"/>
          <w:szCs w:val="21"/>
        </w:rPr>
        <w:t>2、大写金额和小写金额不一致的，以大写金额为准</w:t>
      </w:r>
    </w:p>
    <w:p w:rsidR="009112D2" w:rsidRDefault="009112D2" w:rsidP="009112D2">
      <w:pPr>
        <w:ind w:firstLine="420"/>
        <w:rPr>
          <w:rFonts w:ascii="宋体" w:hAnsi="宋体"/>
          <w:b/>
          <w:bCs/>
          <w:spacing w:val="20"/>
          <w:sz w:val="18"/>
          <w:szCs w:val="18"/>
        </w:rPr>
      </w:pPr>
    </w:p>
    <w:p w:rsidR="009112D2" w:rsidRDefault="009112D2" w:rsidP="009112D2">
      <w:pPr>
        <w:ind w:firstLine="420"/>
        <w:rPr>
          <w:rFonts w:ascii="宋体" w:hAnsi="宋体"/>
          <w:b/>
          <w:bCs/>
          <w:spacing w:val="20"/>
          <w:szCs w:val="21"/>
          <w:u w:val="single"/>
        </w:rPr>
      </w:pPr>
      <w:r>
        <w:rPr>
          <w:rFonts w:ascii="宋体" w:hAnsi="宋体" w:hint="eastAsia"/>
          <w:b/>
          <w:bCs/>
          <w:spacing w:val="20"/>
          <w:szCs w:val="21"/>
        </w:rPr>
        <w:t>报价联系人：</w:t>
      </w:r>
      <w:r>
        <w:rPr>
          <w:rFonts w:ascii="宋体" w:hAnsi="宋体" w:hint="eastAsia"/>
          <w:b/>
          <w:bCs/>
          <w:spacing w:val="20"/>
          <w:szCs w:val="21"/>
          <w:u w:val="single"/>
        </w:rPr>
        <w:t xml:space="preserve">       </w:t>
      </w:r>
      <w:r>
        <w:rPr>
          <w:rFonts w:ascii="宋体" w:hAnsi="宋体" w:hint="eastAsia"/>
          <w:b/>
          <w:bCs/>
          <w:spacing w:val="20"/>
          <w:szCs w:val="21"/>
        </w:rPr>
        <w:t>联系电话：</w:t>
      </w:r>
      <w:r>
        <w:rPr>
          <w:rFonts w:ascii="宋体" w:hAnsi="宋体" w:hint="eastAsia"/>
          <w:b/>
          <w:bCs/>
          <w:spacing w:val="20"/>
          <w:szCs w:val="21"/>
          <w:u w:val="single"/>
        </w:rPr>
        <w:t xml:space="preserve">             </w:t>
      </w:r>
      <w:r>
        <w:rPr>
          <w:rFonts w:ascii="宋体" w:hAnsi="宋体" w:hint="eastAsia"/>
          <w:b/>
          <w:bCs/>
          <w:spacing w:val="20"/>
          <w:szCs w:val="21"/>
        </w:rPr>
        <w:t>邮箱：</w:t>
      </w:r>
      <w:r>
        <w:rPr>
          <w:rFonts w:ascii="宋体" w:hAnsi="宋体" w:hint="eastAsia"/>
          <w:b/>
          <w:bCs/>
          <w:spacing w:val="20"/>
          <w:szCs w:val="21"/>
          <w:u w:val="single"/>
        </w:rPr>
        <w:t xml:space="preserve">                </w:t>
      </w:r>
    </w:p>
    <w:p w:rsidR="00F907AA" w:rsidRPr="009112D2" w:rsidRDefault="00F907AA">
      <w:pPr>
        <w:pStyle w:val="4"/>
        <w:ind w:leftChars="0" w:left="0" w:firstLineChars="200" w:firstLine="502"/>
        <w:rPr>
          <w:rFonts w:ascii="宋体" w:hAnsi="宋体"/>
          <w:b/>
          <w:bCs/>
          <w:spacing w:val="20"/>
          <w:szCs w:val="21"/>
        </w:rPr>
      </w:pPr>
    </w:p>
    <w:p w:rsidR="00F907AA" w:rsidRDefault="00C36722">
      <w:pPr>
        <w:ind w:firstLine="420"/>
        <w:rPr>
          <w:rFonts w:ascii="宋体" w:hAnsi="宋体"/>
          <w:b/>
          <w:bCs/>
          <w:spacing w:val="20"/>
          <w:sz w:val="18"/>
          <w:szCs w:val="18"/>
        </w:rPr>
      </w:pPr>
      <w:r>
        <w:rPr>
          <w:rFonts w:ascii="宋体" w:hAnsi="宋体" w:hint="eastAsia"/>
          <w:b/>
          <w:bCs/>
          <w:spacing w:val="20"/>
          <w:sz w:val="18"/>
          <w:szCs w:val="18"/>
        </w:rPr>
        <w:t xml:space="preserve">                                                      </w:t>
      </w:r>
    </w:p>
    <w:p w:rsidR="00F907AA" w:rsidRDefault="00F907AA">
      <w:pPr>
        <w:pStyle w:val="4"/>
        <w:ind w:leftChars="0" w:left="0"/>
      </w:pPr>
    </w:p>
    <w:p w:rsidR="00F907AA" w:rsidRDefault="00F907AA">
      <w:pPr>
        <w:ind w:firstLine="420"/>
        <w:rPr>
          <w:rFonts w:ascii="宋体" w:eastAsia="宋体" w:hAnsi="宋体" w:cs="宋体"/>
          <w:b/>
          <w:bCs/>
          <w:spacing w:val="20"/>
          <w:szCs w:val="21"/>
        </w:rPr>
      </w:pPr>
    </w:p>
    <w:p w:rsidR="00F907AA" w:rsidRDefault="00C36722">
      <w:pPr>
        <w:jc w:val="right"/>
        <w:rPr>
          <w:rFonts w:ascii="宋体" w:eastAsia="宋体" w:hAnsi="宋体" w:cs="宋体"/>
          <w:b/>
          <w:bCs/>
          <w:spacing w:val="20"/>
          <w:szCs w:val="21"/>
        </w:rPr>
      </w:pPr>
      <w:r>
        <w:rPr>
          <w:rFonts w:ascii="宋体" w:eastAsia="宋体" w:hAnsi="宋体" w:cs="宋体" w:hint="eastAsia"/>
          <w:b/>
          <w:bCs/>
          <w:spacing w:val="20"/>
          <w:szCs w:val="21"/>
        </w:rPr>
        <w:t xml:space="preserve"> 单位（盖公章）</w:t>
      </w:r>
    </w:p>
    <w:p w:rsidR="00F907AA" w:rsidRDefault="00C36722">
      <w:pPr>
        <w:pStyle w:val="4"/>
        <w:rPr>
          <w:rFonts w:ascii="宋体" w:eastAsia="宋体" w:hAnsi="宋体" w:cs="宋体"/>
          <w:b/>
          <w:bCs/>
          <w:spacing w:val="20"/>
          <w:szCs w:val="21"/>
        </w:rPr>
      </w:pPr>
      <w:r>
        <w:rPr>
          <w:rFonts w:ascii="宋体" w:eastAsia="宋体" w:hAnsi="宋体" w:cs="宋体" w:hint="eastAsia"/>
          <w:b/>
          <w:bCs/>
          <w:spacing w:val="20"/>
          <w:szCs w:val="21"/>
        </w:rPr>
        <w:t xml:space="preserve"> </w:t>
      </w:r>
    </w:p>
    <w:p w:rsidR="00F907AA" w:rsidRDefault="00C36722">
      <w:pPr>
        <w:rPr>
          <w:rFonts w:ascii="宋体" w:eastAsia="宋体" w:hAnsi="宋体" w:cs="宋体"/>
          <w:b/>
          <w:bCs/>
          <w:spacing w:val="20"/>
          <w:szCs w:val="21"/>
        </w:rPr>
      </w:pPr>
      <w:r>
        <w:rPr>
          <w:rFonts w:ascii="宋体" w:eastAsia="宋体" w:hAnsi="宋体" w:cs="宋体" w:hint="eastAsia"/>
          <w:b/>
          <w:bCs/>
          <w:spacing w:val="20"/>
          <w:szCs w:val="21"/>
        </w:rPr>
        <w:t xml:space="preserve">                                                          </w:t>
      </w:r>
    </w:p>
    <w:p w:rsidR="00F907AA" w:rsidRDefault="00F907AA">
      <w:pPr>
        <w:rPr>
          <w:rFonts w:ascii="宋体" w:eastAsia="宋体" w:hAnsi="宋体" w:cs="宋体"/>
          <w:b/>
          <w:bCs/>
          <w:spacing w:val="20"/>
          <w:szCs w:val="21"/>
        </w:rPr>
      </w:pPr>
    </w:p>
    <w:p w:rsidR="00F907AA" w:rsidRDefault="00C36722">
      <w:pPr>
        <w:jc w:val="righ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/>
          <w:bCs/>
          <w:spacing w:val="20"/>
          <w:szCs w:val="21"/>
        </w:rPr>
        <w:t>202</w:t>
      </w:r>
      <w:r w:rsidR="00463A6D">
        <w:rPr>
          <w:rFonts w:ascii="宋体" w:eastAsia="宋体" w:hAnsi="宋体" w:cs="宋体"/>
          <w:b/>
          <w:bCs/>
          <w:spacing w:val="20"/>
          <w:szCs w:val="21"/>
        </w:rPr>
        <w:t>4</w:t>
      </w:r>
      <w:r>
        <w:rPr>
          <w:rFonts w:ascii="宋体" w:eastAsia="宋体" w:hAnsi="宋体" w:cs="宋体" w:hint="eastAsia"/>
          <w:b/>
          <w:bCs/>
          <w:spacing w:val="20"/>
          <w:szCs w:val="21"/>
        </w:rPr>
        <w:t>年 月 日</w:t>
      </w:r>
      <w:r>
        <w:rPr>
          <w:rFonts w:ascii="宋体" w:eastAsia="宋体" w:hAnsi="宋体" w:cs="宋体" w:hint="eastAsia"/>
          <w:bCs/>
          <w:szCs w:val="21"/>
        </w:rPr>
        <w:t xml:space="preserve">     </w:t>
      </w:r>
    </w:p>
    <w:p w:rsidR="007D23C9" w:rsidRDefault="007D23C9">
      <w:pPr>
        <w:ind w:firstLineChars="3500" w:firstLine="7350"/>
        <w:jc w:val="right"/>
        <w:rPr>
          <w:rFonts w:ascii="宋体" w:eastAsia="宋体" w:hAnsi="宋体" w:cs="宋体"/>
          <w:bCs/>
          <w:szCs w:val="21"/>
        </w:rPr>
        <w:sectPr w:rsidR="007D23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23C9" w:rsidRDefault="00CD786C" w:rsidP="007D23C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现场部分情况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031"/>
        <w:gridCol w:w="3395"/>
        <w:gridCol w:w="5454"/>
      </w:tblGrid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部位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面积和做法</w:t>
            </w: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现场照片</w:t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肯恩环路西，1号箱涵（燃气瓶组间前方）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3.2米×1.2米=3.84平方、面层破除及修复，上红色漆。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49086554" wp14:editId="622418E3">
                  <wp:extent cx="1596390" cy="2127885"/>
                  <wp:effectExtent l="0" t="0" r="3810" b="5715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212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肯恩环路西，1号箱涵（燃气瓶组间附近）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11米×2.8米=30.8平方、面层破除及修复，上红色漆。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1DDBA059" wp14:editId="0DA32EAE">
                  <wp:extent cx="1660525" cy="2212975"/>
                  <wp:effectExtent l="0" t="0" r="3175" b="9525"/>
                  <wp:docPr id="6" name="图片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22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肯恩环路西，景观墙附近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22米×1.3米=28.6平方、面层破除及修复，上红色漆。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48429377" wp14:editId="3D20164B">
                  <wp:extent cx="1679575" cy="2239010"/>
                  <wp:effectExtent l="0" t="0" r="9525" b="8890"/>
                  <wp:docPr id="7" name="图片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223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肯恩环路西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2.2米×0.5米=1.1平方，面层破除及修复，上红色漆。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130421D3" wp14:editId="209268AE">
                  <wp:extent cx="1875790" cy="2500630"/>
                  <wp:effectExtent l="0" t="0" r="3810" b="1270"/>
                  <wp:docPr id="8" name="图片 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250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菊苑、梅园区间道路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2.7米×2.6米=9.72平方，面层破除及修复，切割、修复成四方形。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2BC6AA90" wp14:editId="7F8A177F">
                  <wp:extent cx="2162175" cy="2881630"/>
                  <wp:effectExtent l="0" t="0" r="9525" b="1270"/>
                  <wp:docPr id="12" name="图片 1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柑楼前方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17米×2.3米=39.1平方，面层破除及修复，上红色漆。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6FB46463" wp14:editId="767C108A">
                  <wp:extent cx="2162175" cy="2881630"/>
                  <wp:effectExtent l="0" t="0" r="9525" b="1270"/>
                  <wp:docPr id="14" name="图片 1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7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肯恩环路东，外教公寓前方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19.5米×2.1米=40.95平方，面层破除及修复，加侧石，部分上红色漆。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1093719A" wp14:editId="0379D0FA">
                  <wp:extent cx="2162175" cy="2881630"/>
                  <wp:effectExtent l="0" t="0" r="9525" b="1270"/>
                  <wp:docPr id="16" name="图片 16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8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肯恩环路东学生活动中心原施工进口处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10米×3.6米=36平方，面层破除及修复，上红色漆。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7352CADA" wp14:editId="4A3D0AB3">
                  <wp:extent cx="2162175" cy="2881630"/>
                  <wp:effectExtent l="0" t="0" r="9525" b="1270"/>
                  <wp:docPr id="18" name="图片 1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9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肯恩环路东，桥头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22米×3.6米=79.2平方，面层破除及修复，上红色漆。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22D05876" wp14:editId="2DDE5BC5">
                  <wp:extent cx="2162175" cy="2881630"/>
                  <wp:effectExtent l="0" t="0" r="9525" b="1270"/>
                  <wp:docPr id="19" name="图片 19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10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肯恩环路东，桥头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22米×3.6米=79.2平方，面层破除及修复，上红色漆。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4673512F" wp14:editId="50FE4FE4">
                  <wp:extent cx="2162175" cy="2881630"/>
                  <wp:effectExtent l="0" t="0" r="9525" b="1270"/>
                  <wp:docPr id="20" name="图片 20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肯恩环路东，临时变压器边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6米×2.3米=13.8平方，切方形、面层破除、修复及侧石，上红色漆。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474BB32C" wp14:editId="3E25748E">
                  <wp:extent cx="2162175" cy="2881630"/>
                  <wp:effectExtent l="0" t="0" r="9525" b="1270"/>
                  <wp:docPr id="22" name="图片 22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12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肯恩环路东，原理工楼工地附近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10米×3.6米=36平方，面层破除及修复，上红色漆。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3DF52FB2" wp14:editId="02339DC7">
                  <wp:extent cx="2162175" cy="2881630"/>
                  <wp:effectExtent l="0" t="0" r="9525" b="1270"/>
                  <wp:docPr id="23" name="图片 23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田径场两处机动车出入口处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梯形，（7+17）X6.2</w:t>
            </w:r>
            <w:r>
              <w:rPr>
                <w:rFonts w:ascii="Arial" w:hAnsi="Arial" w:cs="Arial"/>
                <w:sz w:val="24"/>
              </w:rPr>
              <w:t>÷</w:t>
            </w:r>
            <w:r>
              <w:rPr>
                <w:rFonts w:ascii="宋体" w:hAnsi="宋体" w:cs="宋体" w:hint="eastAsia"/>
                <w:sz w:val="24"/>
              </w:rPr>
              <w:t>2=74.4平方，面层破除及修复。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1138942B" wp14:editId="4298E3EE">
                  <wp:extent cx="2166620" cy="1625600"/>
                  <wp:effectExtent l="0" t="0" r="5080" b="0"/>
                  <wp:docPr id="24" name="图片 24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14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肯恩环路东沿线修复三处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共38.32平方，上红色漆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7E6CF5AD" wp14:editId="3519F458">
                  <wp:extent cx="2162175" cy="2883535"/>
                  <wp:effectExtent l="0" t="0" r="9525" b="12065"/>
                  <wp:docPr id="26" name="图片 26" descr="cb69b71d3138c96bac3c00615e7a5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b69b71d3138c96bac3c00615e7a5c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3C9" w:rsidRDefault="007D23C9" w:rsidP="007D23C9">
      <w:pPr>
        <w:jc w:val="center"/>
      </w:pPr>
    </w:p>
    <w:p w:rsidR="007D23C9" w:rsidRDefault="007D23C9">
      <w:pPr>
        <w:ind w:firstLineChars="3500" w:firstLine="7350"/>
        <w:rPr>
          <w:rFonts w:ascii="宋体" w:hAnsi="宋体"/>
          <w:bCs/>
          <w:szCs w:val="21"/>
        </w:rPr>
      </w:pPr>
    </w:p>
    <w:p w:rsidR="00F907AA" w:rsidRDefault="00F907AA">
      <w:pPr>
        <w:ind w:firstLineChars="3500" w:firstLine="7350"/>
        <w:rPr>
          <w:rFonts w:ascii="宋体" w:hAnsi="宋体"/>
          <w:bCs/>
          <w:szCs w:val="21"/>
        </w:rPr>
      </w:pPr>
    </w:p>
    <w:p w:rsidR="007D23C9" w:rsidRPr="007D23C9" w:rsidRDefault="007D23C9" w:rsidP="007D23C9">
      <w:pPr>
        <w:pStyle w:val="4"/>
      </w:pPr>
    </w:p>
    <w:p w:rsidR="00F907AA" w:rsidRDefault="00F907AA">
      <w:pPr>
        <w:ind w:firstLineChars="3500" w:firstLine="7350"/>
        <w:rPr>
          <w:rFonts w:ascii="宋体" w:hAnsi="宋体"/>
          <w:bCs/>
          <w:szCs w:val="21"/>
        </w:rPr>
      </w:pPr>
    </w:p>
    <w:sectPr w:rsidR="00F907AA" w:rsidSect="007D23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5C" w:rsidRDefault="0087035C" w:rsidP="009112D2">
      <w:r>
        <w:separator/>
      </w:r>
    </w:p>
  </w:endnote>
  <w:endnote w:type="continuationSeparator" w:id="0">
    <w:p w:rsidR="0087035C" w:rsidRDefault="0087035C" w:rsidP="009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5C" w:rsidRDefault="0087035C" w:rsidP="009112D2">
      <w:r>
        <w:separator/>
      </w:r>
    </w:p>
  </w:footnote>
  <w:footnote w:type="continuationSeparator" w:id="0">
    <w:p w:rsidR="0087035C" w:rsidRDefault="0087035C" w:rsidP="0091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FB2B0"/>
    <w:multiLevelType w:val="singleLevel"/>
    <w:tmpl w:val="803FB2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14F94D3"/>
    <w:multiLevelType w:val="singleLevel"/>
    <w:tmpl w:val="814F94D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817D5E0"/>
    <w:multiLevelType w:val="singleLevel"/>
    <w:tmpl w:val="A817D5E0"/>
    <w:lvl w:ilvl="0">
      <w:start w:val="1"/>
      <w:numFmt w:val="decimal"/>
      <w:suff w:val="nothing"/>
      <w:lvlText w:val="%1、"/>
      <w:lvlJc w:val="left"/>
      <w:pPr>
        <w:ind w:left="3"/>
      </w:pPr>
    </w:lvl>
  </w:abstractNum>
  <w:abstractNum w:abstractNumId="3" w15:restartNumberingAfterBreak="0">
    <w:nsid w:val="D22EE624"/>
    <w:multiLevelType w:val="singleLevel"/>
    <w:tmpl w:val="D22EE6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D462EF47"/>
    <w:multiLevelType w:val="singleLevel"/>
    <w:tmpl w:val="D462EF4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2665400"/>
    <w:multiLevelType w:val="singleLevel"/>
    <w:tmpl w:val="0266540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1E44669B"/>
    <w:multiLevelType w:val="singleLevel"/>
    <w:tmpl w:val="1E4466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22247523"/>
    <w:multiLevelType w:val="hybridMultilevel"/>
    <w:tmpl w:val="40403E10"/>
    <w:lvl w:ilvl="0" w:tplc="A6EC4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DF76CB"/>
    <w:multiLevelType w:val="singleLevel"/>
    <w:tmpl w:val="A817D5E0"/>
    <w:lvl w:ilvl="0">
      <w:start w:val="1"/>
      <w:numFmt w:val="decimal"/>
      <w:suff w:val="nothing"/>
      <w:lvlText w:val="%1、"/>
      <w:lvlJc w:val="left"/>
      <w:pPr>
        <w:ind w:left="3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ZDA2OTJmNGY1YjNiNzc2NTg2NDJhM2VmOGJmNTkifQ=="/>
  </w:docVars>
  <w:rsids>
    <w:rsidRoot w:val="53850DDA"/>
    <w:rsid w:val="00172C0C"/>
    <w:rsid w:val="00220DBA"/>
    <w:rsid w:val="00280C27"/>
    <w:rsid w:val="002B6B8F"/>
    <w:rsid w:val="003220BB"/>
    <w:rsid w:val="0041063D"/>
    <w:rsid w:val="00463A6D"/>
    <w:rsid w:val="004C2D6B"/>
    <w:rsid w:val="004D570A"/>
    <w:rsid w:val="00554F1C"/>
    <w:rsid w:val="005909BE"/>
    <w:rsid w:val="0061798A"/>
    <w:rsid w:val="007D23C9"/>
    <w:rsid w:val="0087035C"/>
    <w:rsid w:val="009112D2"/>
    <w:rsid w:val="00A767C1"/>
    <w:rsid w:val="00AF1979"/>
    <w:rsid w:val="00B148C2"/>
    <w:rsid w:val="00BF37C0"/>
    <w:rsid w:val="00C36722"/>
    <w:rsid w:val="00C606DB"/>
    <w:rsid w:val="00CD786C"/>
    <w:rsid w:val="00D17F39"/>
    <w:rsid w:val="00DE5E21"/>
    <w:rsid w:val="00EB4B87"/>
    <w:rsid w:val="00F51A29"/>
    <w:rsid w:val="00F907AA"/>
    <w:rsid w:val="0A3D1ECE"/>
    <w:rsid w:val="0B595183"/>
    <w:rsid w:val="0F6901C8"/>
    <w:rsid w:val="105D1BE5"/>
    <w:rsid w:val="11C5294D"/>
    <w:rsid w:val="150D347B"/>
    <w:rsid w:val="19F4353C"/>
    <w:rsid w:val="1B2D759B"/>
    <w:rsid w:val="1DE21C1C"/>
    <w:rsid w:val="228737CE"/>
    <w:rsid w:val="24492B94"/>
    <w:rsid w:val="28A6688A"/>
    <w:rsid w:val="2A04596B"/>
    <w:rsid w:val="2D434F4D"/>
    <w:rsid w:val="2F976672"/>
    <w:rsid w:val="30394A30"/>
    <w:rsid w:val="322C1F03"/>
    <w:rsid w:val="32BF4F38"/>
    <w:rsid w:val="34F63FBF"/>
    <w:rsid w:val="3904130E"/>
    <w:rsid w:val="3E010697"/>
    <w:rsid w:val="3E930154"/>
    <w:rsid w:val="40AF26CF"/>
    <w:rsid w:val="42092942"/>
    <w:rsid w:val="44906A07"/>
    <w:rsid w:val="4D3F6AAE"/>
    <w:rsid w:val="4E3B5550"/>
    <w:rsid w:val="50A767C5"/>
    <w:rsid w:val="52837C6B"/>
    <w:rsid w:val="53850DDA"/>
    <w:rsid w:val="58055E5E"/>
    <w:rsid w:val="586E52D5"/>
    <w:rsid w:val="5EA70098"/>
    <w:rsid w:val="5FC04876"/>
    <w:rsid w:val="5FD039CF"/>
    <w:rsid w:val="67006F95"/>
    <w:rsid w:val="68192C18"/>
    <w:rsid w:val="693A0FCE"/>
    <w:rsid w:val="6ACA1682"/>
    <w:rsid w:val="6AD62431"/>
    <w:rsid w:val="6B475596"/>
    <w:rsid w:val="6BA64F5D"/>
    <w:rsid w:val="6EA74CC1"/>
    <w:rsid w:val="70D035DD"/>
    <w:rsid w:val="7473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C0EEBF"/>
  <w15:docId w15:val="{C1A848D7-D7BC-41F8-9C2C-61A53FF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table" w:styleId="a4">
    <w:name w:val="Table Grid"/>
    <w:basedOn w:val="a1"/>
    <w:autoRedefine/>
    <w:qFormat/>
    <w:rsid w:val="007D23C9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1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12D2"/>
    <w:rPr>
      <w:kern w:val="2"/>
      <w:sz w:val="18"/>
      <w:szCs w:val="18"/>
    </w:rPr>
  </w:style>
  <w:style w:type="paragraph" w:styleId="a7">
    <w:name w:val="footer"/>
    <w:basedOn w:val="a"/>
    <w:link w:val="a8"/>
    <w:rsid w:val="00911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112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E07E-4CF7-4118-AE01-F9F48FD7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樂</dc:creator>
  <cp:lastModifiedBy>wku</cp:lastModifiedBy>
  <cp:revision>18</cp:revision>
  <dcterms:created xsi:type="dcterms:W3CDTF">2023-06-02T01:21:00Z</dcterms:created>
  <dcterms:modified xsi:type="dcterms:W3CDTF">2024-05-20T02:12:00Z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D288F55951864AE9903CE34AE35C9705_13</vt:lpwstr>
  </property>
</Properties>
</file>