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Bdr>
          <w:top w:val="none" w:color="auto" w:sz="0" w:space="0"/>
          <w:left w:val="none" w:color="auto" w:sz="0" w:space="0"/>
          <w:bottom w:val="none" w:color="auto" w:sz="0" w:space="0"/>
          <w:right w:val="none" w:color="auto" w:sz="0" w:space="0"/>
        </w:pBdr>
        <w:shd w:val="clear" w:color="auto" w:fill="FFFFFF"/>
        <w:spacing w:before="0" w:beforeAutospacing="0" w:after="209" w:afterAutospacing="0" w:line="560" w:lineRule="exact"/>
        <w:ind w:left="0" w:right="0" w:firstLine="0"/>
        <w:jc w:val="center"/>
        <w:outlineLvl w:val="0"/>
        <w:rPr>
          <w:rFonts w:hint="eastAsia" w:ascii="方正小标宋简体" w:hAnsi="System-ui" w:eastAsia="方正小标宋简体" w:cs="方正小标宋简体"/>
          <w:bCs/>
          <w:i w:val="0"/>
          <w:iCs w:val="0"/>
          <w:caps w:val="0"/>
          <w:smallCaps w:val="0"/>
          <w:vanish w:val="0"/>
          <w:color w:val="auto"/>
          <w:spacing w:val="8"/>
          <w:kern w:val="36"/>
          <w:sz w:val="44"/>
          <w:szCs w:val="44"/>
        </w:rPr>
      </w:pPr>
      <w:r>
        <w:rPr>
          <w:rFonts w:ascii="方正小标宋简体" w:hAnsi="System-ui" w:eastAsia="方正小标宋简体" w:cs="方正小标宋简体"/>
          <w:bCs/>
          <w:i w:val="0"/>
          <w:iCs w:val="0"/>
          <w:caps w:val="0"/>
          <w:smallCaps w:val="0"/>
          <w:vanish w:val="0"/>
          <w:color w:val="auto"/>
          <w:spacing w:val="8"/>
          <w:kern w:val="36"/>
          <w:sz w:val="44"/>
          <w:szCs w:val="44"/>
        </w:rPr>
        <w:t>2024年</w:t>
      </w:r>
      <w:r>
        <w:rPr>
          <w:rFonts w:hint="eastAsia" w:ascii="方正小标宋简体" w:hAnsi="System-ui" w:eastAsia="方正小标宋简体" w:cs="方正小标宋简体"/>
          <w:bCs/>
          <w:i w:val="0"/>
          <w:iCs w:val="0"/>
          <w:caps w:val="0"/>
          <w:smallCaps w:val="0"/>
          <w:vanish w:val="0"/>
          <w:color w:val="auto"/>
          <w:spacing w:val="8"/>
          <w:kern w:val="36"/>
          <w:sz w:val="44"/>
          <w:szCs w:val="44"/>
        </w:rPr>
        <w:t>温州大学生医保</w:t>
      </w:r>
      <w:r>
        <w:rPr>
          <w:rFonts w:ascii="方正小标宋简体" w:hAnsi="System-ui" w:eastAsia="方正小标宋简体" w:cs="方正小标宋简体"/>
          <w:bCs/>
          <w:i w:val="0"/>
          <w:iCs w:val="0"/>
          <w:caps w:val="0"/>
          <w:smallCaps w:val="0"/>
          <w:vanish w:val="0"/>
          <w:color w:val="auto"/>
          <w:spacing w:val="8"/>
          <w:kern w:val="36"/>
          <w:sz w:val="44"/>
          <w:szCs w:val="44"/>
        </w:rPr>
        <w:t>和惠民保政策答疑</w:t>
      </w:r>
    </w:p>
    <w:p>
      <w:pPr>
        <w:pStyle w:val="6"/>
        <w:spacing w:before="0" w:beforeAutospacing="0" w:after="0" w:afterAutospacing="0" w:line="460" w:lineRule="exact"/>
        <w:ind w:firstLine="643" w:firstLineChars="200"/>
        <w:jc w:val="both"/>
        <w:rPr>
          <w:rStyle w:val="10"/>
          <w:rFonts w:ascii="黑体" w:eastAsia="黑体" w:cs="黑体"/>
          <w:b/>
          <w:iCs/>
          <w:sz w:val="32"/>
          <w:szCs w:val="32"/>
        </w:rPr>
      </w:pPr>
    </w:p>
    <w:p>
      <w:pPr>
        <w:pStyle w:val="6"/>
        <w:spacing w:before="0" w:beforeAutospacing="0" w:after="0" w:afterAutospacing="0" w:line="460" w:lineRule="exact"/>
        <w:ind w:firstLine="643" w:firstLineChars="200"/>
        <w:jc w:val="both"/>
        <w:rPr>
          <w:rStyle w:val="10"/>
          <w:rFonts w:ascii="黑体" w:eastAsia="黑体" w:cs="黑体"/>
          <w:b/>
          <w:iCs/>
          <w:sz w:val="32"/>
          <w:szCs w:val="32"/>
        </w:rPr>
      </w:pPr>
      <w:r>
        <w:rPr>
          <w:rStyle w:val="10"/>
          <w:rFonts w:ascii="黑体" w:eastAsia="黑体" w:cs="黑体"/>
          <w:b/>
          <w:iCs/>
          <w:sz w:val="32"/>
          <w:szCs w:val="32"/>
        </w:rPr>
        <w:t>一</w:t>
      </w:r>
      <w:r>
        <w:rPr>
          <w:rStyle w:val="10"/>
          <w:rFonts w:hint="eastAsia" w:ascii="黑体" w:eastAsia="黑体" w:cs="黑体"/>
          <w:b/>
          <w:iCs/>
          <w:sz w:val="32"/>
          <w:szCs w:val="32"/>
        </w:rPr>
        <w:t>、</w:t>
      </w:r>
      <w:r>
        <w:rPr>
          <w:rStyle w:val="10"/>
          <w:rFonts w:ascii="黑体" w:eastAsia="黑体" w:cs="黑体"/>
          <w:b/>
          <w:iCs/>
          <w:sz w:val="32"/>
          <w:szCs w:val="32"/>
        </w:rPr>
        <w:t>2024年温州大学生医保政策相关问题？</w:t>
      </w:r>
    </w:p>
    <w:p>
      <w:pPr>
        <w:pStyle w:val="6"/>
        <w:spacing w:before="0" w:beforeAutospacing="0" w:after="0" w:afterAutospacing="0" w:line="460" w:lineRule="exact"/>
        <w:ind w:firstLine="643" w:firstLineChars="200"/>
        <w:jc w:val="both"/>
        <w:rPr>
          <w:rStyle w:val="10"/>
          <w:rFonts w:ascii="仿宋_GB2312" w:hAnsi="宋体" w:eastAsia="仿宋_GB2312" w:cs="仿宋_GB2312"/>
          <w:b/>
          <w:bCs w:val="0"/>
          <w:sz w:val="32"/>
          <w:szCs w:val="32"/>
          <w:shd w:val="clear" w:color="auto" w:fill="auto"/>
          <w:lang w:val="en-US" w:eastAsia="zh-CN" w:bidi="ar-SA"/>
        </w:rPr>
      </w:pPr>
      <w:r>
        <w:rPr>
          <w:rStyle w:val="10"/>
          <w:rFonts w:hint="eastAsia" w:ascii="仿宋_GB2312" w:eastAsia="仿宋_GB2312" w:cs="仿宋_GB2312"/>
          <w:b/>
          <w:bCs w:val="0"/>
          <w:sz w:val="32"/>
          <w:szCs w:val="32"/>
          <w:shd w:val="clear" w:color="auto" w:fill="auto"/>
        </w:rPr>
        <w:t>1.2024年温州大学生医保</w:t>
      </w:r>
      <w:r>
        <w:rPr>
          <w:rStyle w:val="10"/>
          <w:rFonts w:hint="eastAsia" w:ascii="仿宋_GB2312" w:hAnsi="宋体" w:eastAsia="仿宋_GB2312" w:cs="仿宋_GB2312"/>
          <w:b/>
          <w:bCs w:val="0"/>
          <w:sz w:val="32"/>
          <w:szCs w:val="32"/>
          <w:shd w:val="clear" w:color="auto" w:fill="auto"/>
          <w:lang w:val="en-US" w:eastAsia="zh-CN" w:bidi="ar-SA"/>
        </w:rPr>
        <w:t>参保对象是哪些？</w:t>
      </w:r>
    </w:p>
    <w:p>
      <w:pPr>
        <w:pStyle w:val="6"/>
        <w:spacing w:before="0" w:beforeAutospacing="0" w:after="0" w:afterAutospacing="0" w:line="460" w:lineRule="exact"/>
        <w:ind w:left="0" w:firstLine="640" w:firstLineChars="200"/>
        <w:jc w:val="both"/>
        <w:rPr>
          <w:rFonts w:hint="eastAsia" w:ascii="仿宋_GB2312" w:eastAsia="仿宋_GB2312" w:cs="仿宋_GB2312"/>
          <w:bCs/>
          <w:sz w:val="32"/>
          <w:szCs w:val="32"/>
        </w:rPr>
      </w:pPr>
      <w:r>
        <w:rPr>
          <w:rFonts w:hint="eastAsia" w:ascii="仿宋_GB2312" w:eastAsia="仿宋_GB2312" w:cs="仿宋_GB2312"/>
          <w:bCs/>
          <w:sz w:val="32"/>
          <w:szCs w:val="32"/>
        </w:rPr>
        <w:t>答：</w:t>
      </w:r>
      <w:r>
        <w:rPr>
          <w:rFonts w:ascii="仿宋_GB2312" w:eastAsia="仿宋_GB2312" w:cs="仿宋_GB2312"/>
          <w:bCs/>
          <w:sz w:val="32"/>
          <w:szCs w:val="32"/>
        </w:rPr>
        <w:t>本市大中专院校（含技校）在册学生。</w:t>
      </w:r>
    </w:p>
    <w:p>
      <w:pPr>
        <w:pStyle w:val="6"/>
        <w:spacing w:before="0" w:beforeAutospacing="0" w:after="0" w:afterAutospacing="0" w:line="560" w:lineRule="exact"/>
        <w:ind w:left="634" w:leftChars="264"/>
        <w:jc w:val="both"/>
        <w:rPr>
          <w:rStyle w:val="10"/>
          <w:rFonts w:ascii="仿宋_GB2312" w:eastAsia="仿宋_GB2312" w:cs="仿宋_GB2312"/>
          <w:b/>
          <w:vanish w:val="0"/>
          <w:sz w:val="32"/>
          <w:szCs w:val="32"/>
          <w:shd w:val="clear" w:color="auto" w:fill="auto"/>
        </w:rPr>
      </w:pPr>
      <w:r>
        <w:rPr>
          <w:rStyle w:val="10"/>
          <w:rFonts w:ascii="仿宋_GB2312" w:eastAsia="仿宋_GB2312" w:cs="仿宋_GB2312"/>
          <w:b/>
          <w:vanish w:val="0"/>
          <w:sz w:val="32"/>
          <w:szCs w:val="32"/>
          <w:shd w:val="clear" w:color="auto" w:fill="auto"/>
        </w:rPr>
        <w:t>2.2024年</w:t>
      </w:r>
      <w:r>
        <w:rPr>
          <w:rStyle w:val="10"/>
          <w:rFonts w:hint="eastAsia" w:ascii="仿宋_GB2312" w:eastAsia="仿宋_GB2312" w:cs="仿宋_GB2312"/>
          <w:b/>
          <w:vanish w:val="0"/>
          <w:sz w:val="32"/>
          <w:szCs w:val="32"/>
          <w:shd w:val="clear" w:color="auto" w:fill="auto"/>
        </w:rPr>
        <w:t>温州大学生医保缴费标准是多少？</w:t>
      </w:r>
    </w:p>
    <w:p>
      <w:pPr>
        <w:pStyle w:val="6"/>
        <w:spacing w:before="0" w:beforeAutospacing="0" w:after="0" w:afterAutospacing="0" w:line="560" w:lineRule="exact"/>
        <w:ind w:firstLine="640" w:firstLineChars="200"/>
        <w:jc w:val="both"/>
        <w:rPr>
          <w:rStyle w:val="10"/>
          <w:rFonts w:hint="eastAsia" w:ascii="仿宋_GB2312" w:hAnsi="宋体" w:eastAsia="仿宋_GB2312" w:cs="仿宋_GB2312"/>
          <w:b w:val="0"/>
          <w:bCs w:val="0"/>
          <w:snapToGrid/>
          <w:color w:val="auto"/>
          <w:spacing w:val="0"/>
          <w:w w:val="100"/>
          <w:kern w:val="2"/>
          <w:position w:val="0"/>
          <w:sz w:val="32"/>
          <w:szCs w:val="32"/>
          <w:u w:val="none"/>
          <w:vertAlign w:val="baseline"/>
          <w:lang w:val="en-US" w:eastAsia="zh-CN" w:bidi="ar-SA"/>
        </w:rPr>
      </w:pPr>
      <w:r>
        <w:rPr>
          <w:rStyle w:val="10"/>
          <w:rFonts w:hint="eastAsia" w:ascii="仿宋_GB2312" w:eastAsia="仿宋_GB2312" w:cs="仿宋_GB2312"/>
          <w:b w:val="0"/>
          <w:bCs w:val="0"/>
          <w:sz w:val="32"/>
          <w:szCs w:val="32"/>
        </w:rPr>
        <w:t>答：</w:t>
      </w:r>
      <w:r>
        <w:rPr>
          <w:rFonts w:hint="eastAsia" w:ascii="仿宋_GB2312" w:eastAsia="仿宋_GB2312" w:cs="仿宋_GB2312"/>
          <w:bCs/>
          <w:kern w:val="0"/>
          <w:sz w:val="32"/>
          <w:szCs w:val="32"/>
        </w:rPr>
        <w:t>2024年</w:t>
      </w:r>
      <w:r>
        <w:rPr>
          <w:rStyle w:val="10"/>
          <w:rFonts w:hint="eastAsia" w:ascii="仿宋_GB2312" w:eastAsia="仿宋_GB2312" w:cs="仿宋_GB2312"/>
          <w:b w:val="0"/>
          <w:bCs w:val="0"/>
          <w:sz w:val="32"/>
          <w:szCs w:val="32"/>
        </w:rPr>
        <w:t>大学生</w:t>
      </w:r>
      <w:r>
        <w:rPr>
          <w:rFonts w:hint="eastAsia" w:ascii="仿宋_GB2312" w:eastAsia="仿宋_GB2312" w:cs="仿宋_GB2312"/>
          <w:vanish w:val="0"/>
          <w:sz w:val="32"/>
          <w:szCs w:val="32"/>
        </w:rPr>
        <w:t>医保缴费标准为</w:t>
      </w:r>
      <w:r>
        <w:rPr>
          <w:rFonts w:ascii="仿宋_GB2312" w:eastAsia="仿宋_GB2312" w:cs="仿宋_GB2312"/>
          <w:vanish w:val="0"/>
          <w:sz w:val="32"/>
          <w:szCs w:val="32"/>
        </w:rPr>
        <w:t>每人220元，其中</w:t>
      </w:r>
      <w:r>
        <w:rPr>
          <w:rFonts w:hint="eastAsia" w:ascii="仿宋_GB2312" w:eastAsia="仿宋_GB2312" w:cs="仿宋_GB2312"/>
          <w:vanish w:val="0"/>
          <w:sz w:val="32"/>
          <w:szCs w:val="32"/>
        </w:rPr>
        <w:t>个人缴</w:t>
      </w:r>
      <w:r>
        <w:rPr>
          <w:rFonts w:ascii="仿宋_GB2312" w:eastAsia="仿宋_GB2312" w:cs="仿宋_GB2312"/>
          <w:vanish w:val="0"/>
          <w:sz w:val="32"/>
          <w:szCs w:val="32"/>
        </w:rPr>
        <w:t>纳</w:t>
      </w:r>
      <w:r>
        <w:rPr>
          <w:rFonts w:hint="eastAsia" w:ascii="仿宋_GB2312" w:eastAsia="仿宋_GB2312" w:cs="仿宋_GB2312"/>
          <w:vanish w:val="0"/>
          <w:sz w:val="32"/>
          <w:szCs w:val="32"/>
        </w:rPr>
        <w:t>70元，财政补</w:t>
      </w:r>
      <w:r>
        <w:rPr>
          <w:rFonts w:ascii="仿宋_GB2312" w:eastAsia="仿宋_GB2312" w:cs="仿宋_GB2312"/>
          <w:vanish w:val="0"/>
          <w:sz w:val="32"/>
          <w:szCs w:val="32"/>
        </w:rPr>
        <w:t>助</w:t>
      </w:r>
      <w:r>
        <w:rPr>
          <w:rFonts w:hint="eastAsia" w:ascii="仿宋_GB2312" w:eastAsia="仿宋_GB2312" w:cs="仿宋_GB2312"/>
          <w:vanish w:val="0"/>
          <w:sz w:val="32"/>
          <w:szCs w:val="32"/>
        </w:rPr>
        <w:t>150</w:t>
      </w:r>
      <w:r>
        <w:rPr>
          <w:rStyle w:val="10"/>
          <w:rFonts w:hint="eastAsia" w:ascii="仿宋_GB2312" w:eastAsia="仿宋_GB2312" w:cs="仿宋_GB2312"/>
          <w:b w:val="0"/>
          <w:bCs w:val="0"/>
          <w:sz w:val="32"/>
          <w:szCs w:val="32"/>
        </w:rPr>
        <w:t>元</w:t>
      </w:r>
      <w:r>
        <w:rPr>
          <w:rStyle w:val="10"/>
          <w:rFonts w:hint="eastAsia" w:ascii="仿宋_GB2312" w:hAnsi="宋体" w:eastAsia="仿宋_GB2312" w:cs="仿宋_GB2312"/>
          <w:b w:val="0"/>
          <w:bCs w:val="0"/>
          <w:snapToGrid/>
          <w:color w:val="auto"/>
          <w:spacing w:val="0"/>
          <w:w w:val="100"/>
          <w:kern w:val="2"/>
          <w:position w:val="0"/>
          <w:sz w:val="32"/>
          <w:szCs w:val="32"/>
          <w:u w:val="none"/>
          <w:vertAlign w:val="baseline"/>
          <w:lang w:val="en-US" w:eastAsia="zh-CN" w:bidi="ar-SA"/>
        </w:rPr>
        <w:t>。(我校由学校统一办理和出资。)</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Style w:val="10"/>
          <w:rFonts w:hint="eastAsia" w:ascii="仿宋_GB2312" w:eastAsia="仿宋_GB2312" w:cs="仿宋_GB2312"/>
          <w:b w:val="0"/>
          <w:bCs w:val="0"/>
          <w:sz w:val="32"/>
          <w:szCs w:val="32"/>
        </w:rPr>
      </w:pPr>
      <w:r>
        <w:rPr>
          <w:rStyle w:val="10"/>
          <w:rFonts w:hint="eastAsia" w:ascii="仿宋_GB2312" w:hAnsi="宋体" w:eastAsia="仿宋_GB2312" w:cs="仿宋_GB2312"/>
          <w:b w:val="0"/>
          <w:bCs w:val="0"/>
          <w:sz w:val="32"/>
          <w:szCs w:val="32"/>
          <w:lang w:eastAsia="zh-CN"/>
        </w:rPr>
        <w:t>本市最低生活保障家庭成员、特困供养人员、最低生活保障边缘家庭成员、持</w:t>
      </w:r>
      <w:r>
        <w:rPr>
          <w:rStyle w:val="10"/>
          <w:rFonts w:hint="eastAsia" w:ascii="仿宋_GB2312" w:hAnsi="宋体" w:eastAsia="仿宋_GB2312" w:cs="仿宋_GB2312"/>
          <w:b w:val="0"/>
          <w:bCs w:val="0"/>
          <w:sz w:val="32"/>
          <w:szCs w:val="32"/>
        </w:rPr>
        <w:t>《中华人民共和国残疾人证》的</w:t>
      </w:r>
      <w:r>
        <w:rPr>
          <w:rStyle w:val="10"/>
          <w:rFonts w:hint="eastAsia" w:ascii="仿宋_GB2312" w:hAnsi="宋体" w:eastAsia="仿宋_GB2312" w:cs="仿宋_GB2312"/>
          <w:b w:val="0"/>
          <w:bCs w:val="0"/>
          <w:sz w:val="32"/>
          <w:szCs w:val="32"/>
          <w:lang w:eastAsia="zh-CN"/>
        </w:rPr>
        <w:t>残疾人、</w:t>
      </w:r>
      <w:r>
        <w:rPr>
          <w:rStyle w:val="10"/>
          <w:rFonts w:hint="eastAsia" w:ascii="仿宋_GB2312" w:hAnsi="宋体" w:eastAsia="仿宋_GB2312" w:cs="仿宋_GB2312"/>
          <w:b w:val="0"/>
          <w:bCs w:val="0"/>
          <w:sz w:val="32"/>
          <w:szCs w:val="32"/>
        </w:rPr>
        <w:t>孤儿</w:t>
      </w:r>
      <w:r>
        <w:rPr>
          <w:rStyle w:val="10"/>
          <w:rFonts w:hint="eastAsia" w:ascii="仿宋_GB2312" w:hAnsi="宋体" w:eastAsia="仿宋_GB2312" w:cs="仿宋_GB2312"/>
          <w:b w:val="0"/>
          <w:bCs w:val="0"/>
          <w:sz w:val="32"/>
          <w:szCs w:val="32"/>
          <w:lang w:eastAsia="zh-CN"/>
        </w:rPr>
        <w:t>、困境儿童及县级以上政府规定的其他资助参保对象</w:t>
      </w:r>
      <w:r>
        <w:rPr>
          <w:rStyle w:val="10"/>
          <w:rFonts w:hint="eastAsia" w:ascii="仿宋_GB2312" w:hAnsi="宋体" w:eastAsia="仿宋_GB2312" w:cs="仿宋_GB2312"/>
          <w:b w:val="0"/>
          <w:bCs w:val="0"/>
          <w:sz w:val="32"/>
          <w:szCs w:val="32"/>
        </w:rPr>
        <w:t>，</w:t>
      </w:r>
      <w:r>
        <w:rPr>
          <w:rStyle w:val="10"/>
          <w:rFonts w:hint="eastAsia" w:ascii="仿宋_GB2312" w:hAnsi="宋体" w:eastAsia="仿宋_GB2312" w:cs="仿宋_GB2312"/>
          <w:b w:val="0"/>
          <w:bCs w:val="0"/>
          <w:sz w:val="32"/>
          <w:szCs w:val="32"/>
          <w:lang w:eastAsia="zh-CN"/>
        </w:rPr>
        <w:t>其居民医保的个人缴费部分</w:t>
      </w:r>
      <w:r>
        <w:rPr>
          <w:rStyle w:val="10"/>
          <w:rFonts w:hint="eastAsia" w:ascii="仿宋_GB2312" w:hAnsi="宋体" w:eastAsia="仿宋_GB2312" w:cs="仿宋_GB2312"/>
          <w:b w:val="0"/>
          <w:bCs w:val="0"/>
          <w:sz w:val="32"/>
          <w:szCs w:val="32"/>
        </w:rPr>
        <w:t>，由财政</w:t>
      </w:r>
      <w:r>
        <w:rPr>
          <w:rStyle w:val="10"/>
          <w:rFonts w:hint="eastAsia" w:ascii="仿宋_GB2312" w:hAnsi="宋体" w:eastAsia="仿宋_GB2312" w:cs="仿宋_GB2312"/>
          <w:b w:val="0"/>
          <w:bCs w:val="0"/>
          <w:sz w:val="32"/>
          <w:szCs w:val="32"/>
          <w:lang w:eastAsia="zh-CN"/>
        </w:rPr>
        <w:t>予以</w:t>
      </w:r>
      <w:r>
        <w:rPr>
          <w:rStyle w:val="10"/>
          <w:rFonts w:hint="eastAsia" w:ascii="仿宋_GB2312" w:hAnsi="宋体" w:eastAsia="仿宋_GB2312" w:cs="仿宋_GB2312"/>
          <w:b w:val="0"/>
          <w:bCs w:val="0"/>
          <w:sz w:val="32"/>
          <w:szCs w:val="32"/>
        </w:rPr>
        <w:t>全额补助。</w:t>
      </w:r>
    </w:p>
    <w:p>
      <w:pPr>
        <w:snapToGrid w:val="0"/>
        <w:spacing w:line="560" w:lineRule="exact"/>
        <w:ind w:firstLine="643" w:firstLineChars="200"/>
        <w:jc w:val="both"/>
        <w:rPr>
          <w:rStyle w:val="10"/>
          <w:rFonts w:hint="eastAsia" w:ascii="仿宋_GB2312" w:eastAsia="仿宋_GB2312" w:cs="仿宋_GB2312"/>
          <w:bCs w:val="0"/>
          <w:sz w:val="32"/>
          <w:szCs w:val="32"/>
          <w:shd w:val="clear" w:color="auto" w:fill="auto"/>
        </w:rPr>
      </w:pPr>
      <w:r>
        <w:rPr>
          <w:rStyle w:val="10"/>
          <w:rFonts w:ascii="仿宋_GB2312" w:eastAsia="仿宋_GB2312" w:cs="仿宋_GB2312"/>
          <w:bCs w:val="0"/>
          <w:sz w:val="32"/>
          <w:szCs w:val="32"/>
          <w:shd w:val="clear" w:color="auto" w:fill="auto"/>
        </w:rPr>
        <w:t>3</w:t>
      </w:r>
      <w:r>
        <w:rPr>
          <w:rStyle w:val="10"/>
          <w:rFonts w:hint="eastAsia" w:ascii="仿宋_GB2312" w:eastAsia="仿宋_GB2312" w:cs="仿宋_GB2312"/>
          <w:bCs w:val="0"/>
          <w:sz w:val="32"/>
          <w:szCs w:val="32"/>
          <w:shd w:val="clear" w:color="auto" w:fill="auto"/>
        </w:rPr>
        <w:t>、</w:t>
      </w:r>
      <w:r>
        <w:rPr>
          <w:rStyle w:val="10"/>
          <w:rFonts w:ascii="仿宋_GB2312" w:eastAsia="仿宋_GB2312" w:cs="仿宋_GB2312"/>
          <w:bCs w:val="0"/>
          <w:sz w:val="32"/>
          <w:szCs w:val="32"/>
          <w:shd w:val="clear" w:color="auto" w:fill="auto"/>
        </w:rPr>
        <w:t>参保</w:t>
      </w:r>
      <w:r>
        <w:rPr>
          <w:rStyle w:val="10"/>
          <w:rFonts w:hint="eastAsia" w:ascii="仿宋_GB2312" w:eastAsia="仿宋_GB2312" w:cs="仿宋_GB2312"/>
          <w:bCs w:val="0"/>
          <w:sz w:val="32"/>
          <w:szCs w:val="32"/>
          <w:shd w:val="clear" w:color="auto" w:fill="auto"/>
        </w:rPr>
        <w:t>缴费及待遇享受时间</w:t>
      </w:r>
      <w:r>
        <w:rPr>
          <w:rStyle w:val="10"/>
          <w:rFonts w:ascii="仿宋_GB2312" w:eastAsia="仿宋_GB2312" w:cs="仿宋_GB2312"/>
          <w:bCs w:val="0"/>
          <w:sz w:val="32"/>
          <w:szCs w:val="32"/>
          <w:shd w:val="clear" w:color="auto" w:fill="auto"/>
        </w:rPr>
        <w:t>是什么时候？</w:t>
      </w:r>
    </w:p>
    <w:p>
      <w:pPr>
        <w:pStyle w:val="6"/>
        <w:spacing w:before="0" w:beforeAutospacing="0" w:after="0" w:afterAutospacing="0" w:line="560" w:lineRule="exact"/>
        <w:ind w:firstLine="640" w:firstLineChars="200"/>
        <w:jc w:val="both"/>
        <w:rPr>
          <w:rStyle w:val="10"/>
          <w:rFonts w:hint="eastAsia" w:ascii="仿宋_GB2312" w:eastAsia="仿宋_GB2312" w:cs="仿宋_GB2312"/>
          <w:b w:val="0"/>
          <w:bCs w:val="0"/>
          <w:sz w:val="32"/>
          <w:szCs w:val="32"/>
        </w:rPr>
      </w:pPr>
      <w:r>
        <w:rPr>
          <w:rStyle w:val="10"/>
          <w:rFonts w:ascii="仿宋_GB2312" w:eastAsia="仿宋_GB2312" w:cs="仿宋_GB2312"/>
          <w:b w:val="0"/>
          <w:bCs w:val="0"/>
          <w:sz w:val="32"/>
          <w:szCs w:val="32"/>
        </w:rPr>
        <w:t>答：大</w:t>
      </w:r>
      <w:r>
        <w:rPr>
          <w:rStyle w:val="10"/>
          <w:rFonts w:hint="eastAsia" w:ascii="仿宋_GB2312" w:eastAsia="仿宋_GB2312" w:cs="仿宋_GB2312"/>
          <w:b w:val="0"/>
          <w:bCs w:val="0"/>
          <w:sz w:val="32"/>
          <w:szCs w:val="32"/>
          <w:lang w:eastAsia="zh-CN"/>
        </w:rPr>
        <w:t>学生集中</w:t>
      </w:r>
      <w:r>
        <w:rPr>
          <w:rStyle w:val="10"/>
          <w:rFonts w:ascii="仿宋_GB2312" w:eastAsia="仿宋_GB2312" w:cs="仿宋_GB2312"/>
          <w:b w:val="0"/>
          <w:bCs w:val="0"/>
          <w:sz w:val="32"/>
          <w:szCs w:val="32"/>
          <w:lang w:eastAsia="zh-CN"/>
        </w:rPr>
        <w:t>参保</w:t>
      </w:r>
      <w:r>
        <w:rPr>
          <w:rStyle w:val="10"/>
          <w:rFonts w:hint="eastAsia" w:ascii="仿宋_GB2312" w:eastAsia="仿宋_GB2312" w:cs="仿宋_GB2312"/>
          <w:b w:val="0"/>
          <w:bCs w:val="0"/>
          <w:sz w:val="32"/>
          <w:szCs w:val="32"/>
          <w:highlight w:val="none"/>
        </w:rPr>
        <w:t>缴费时间为202</w:t>
      </w:r>
      <w:r>
        <w:rPr>
          <w:rStyle w:val="10"/>
          <w:rFonts w:hint="eastAsia" w:ascii="仿宋_GB2312" w:eastAsia="仿宋_GB2312" w:cs="仿宋_GB2312"/>
          <w:b w:val="0"/>
          <w:bCs w:val="0"/>
          <w:sz w:val="32"/>
          <w:szCs w:val="32"/>
          <w:highlight w:val="none"/>
          <w:lang w:val="en-US" w:eastAsia="zh-CN"/>
        </w:rPr>
        <w:t>3</w:t>
      </w:r>
      <w:r>
        <w:rPr>
          <w:rStyle w:val="10"/>
          <w:rFonts w:hint="eastAsia" w:ascii="仿宋_GB2312" w:eastAsia="仿宋_GB2312" w:cs="仿宋_GB2312"/>
          <w:b w:val="0"/>
          <w:bCs w:val="0"/>
          <w:sz w:val="32"/>
          <w:szCs w:val="32"/>
          <w:highlight w:val="none"/>
        </w:rPr>
        <w:t>年9月1日-</w:t>
      </w:r>
      <w:r>
        <w:rPr>
          <w:rStyle w:val="10"/>
          <w:rFonts w:hint="eastAsia" w:ascii="仿宋_GB2312" w:eastAsia="仿宋_GB2312" w:cs="仿宋_GB2312"/>
          <w:b w:val="0"/>
          <w:bCs w:val="0"/>
          <w:sz w:val="32"/>
          <w:szCs w:val="32"/>
          <w:highlight w:val="none"/>
          <w:lang w:val="en-US" w:eastAsia="zh-CN"/>
        </w:rPr>
        <w:t>10</w:t>
      </w:r>
      <w:r>
        <w:rPr>
          <w:rStyle w:val="10"/>
          <w:rFonts w:hint="eastAsia" w:ascii="仿宋_GB2312" w:eastAsia="仿宋_GB2312" w:cs="仿宋_GB2312"/>
          <w:b w:val="0"/>
          <w:bCs w:val="0"/>
          <w:sz w:val="32"/>
          <w:szCs w:val="32"/>
          <w:highlight w:val="none"/>
        </w:rPr>
        <w:t>月</w:t>
      </w:r>
      <w:r>
        <w:rPr>
          <w:rStyle w:val="10"/>
          <w:rFonts w:hint="eastAsia" w:ascii="仿宋_GB2312" w:eastAsia="仿宋_GB2312" w:cs="仿宋_GB2312"/>
          <w:b w:val="0"/>
          <w:bCs w:val="0"/>
          <w:sz w:val="32"/>
          <w:szCs w:val="32"/>
          <w:highlight w:val="none"/>
          <w:lang w:val="en-US" w:eastAsia="zh-CN"/>
        </w:rPr>
        <w:t>31</w:t>
      </w:r>
      <w:r>
        <w:rPr>
          <w:rStyle w:val="10"/>
          <w:rFonts w:hint="eastAsia" w:ascii="仿宋_GB2312" w:eastAsia="仿宋_GB2312" w:cs="仿宋_GB2312"/>
          <w:b w:val="0"/>
          <w:bCs w:val="0"/>
          <w:sz w:val="32"/>
          <w:szCs w:val="32"/>
          <w:highlight w:val="none"/>
        </w:rPr>
        <w:t>日</w:t>
      </w:r>
      <w:r>
        <w:rPr>
          <w:rStyle w:val="10"/>
          <w:rFonts w:hint="eastAsia" w:ascii="仿宋_GB2312" w:eastAsia="仿宋_GB2312" w:cs="仿宋_GB2312"/>
          <w:b w:val="0"/>
          <w:bCs w:val="0"/>
          <w:sz w:val="32"/>
          <w:szCs w:val="32"/>
        </w:rPr>
        <w:t>，待遇享受期为</w:t>
      </w:r>
      <w:r>
        <w:rPr>
          <w:rStyle w:val="10"/>
          <w:rFonts w:hint="eastAsia" w:ascii="仿宋_GB2312" w:eastAsia="仿宋_GB2312" w:cs="仿宋_GB2312"/>
          <w:b w:val="0"/>
          <w:bCs w:val="0"/>
          <w:sz w:val="32"/>
          <w:szCs w:val="32"/>
          <w:lang w:eastAsia="zh-CN"/>
        </w:rPr>
        <w:t>2024</w:t>
      </w:r>
      <w:r>
        <w:rPr>
          <w:rStyle w:val="10"/>
          <w:rFonts w:hint="eastAsia" w:ascii="仿宋_GB2312" w:eastAsia="仿宋_GB2312" w:cs="仿宋_GB2312"/>
          <w:b w:val="0"/>
          <w:bCs w:val="0"/>
          <w:sz w:val="32"/>
          <w:szCs w:val="32"/>
        </w:rPr>
        <w:t>年全年</w:t>
      </w:r>
      <w:r>
        <w:rPr>
          <w:rStyle w:val="10"/>
          <w:rFonts w:ascii="仿宋_GB2312" w:eastAsia="仿宋_GB2312" w:cs="仿宋_GB2312"/>
          <w:b w:val="0"/>
          <w:bCs w:val="0"/>
          <w:sz w:val="32"/>
          <w:szCs w:val="32"/>
        </w:rPr>
        <w:t>。</w:t>
      </w:r>
    </w:p>
    <w:p>
      <w:pPr>
        <w:pStyle w:val="6"/>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3" w:firstLineChars="200"/>
        <w:jc w:val="both"/>
        <w:rPr>
          <w:rStyle w:val="10"/>
          <w:rFonts w:hint="eastAsia" w:ascii="仿宋_GB2312" w:eastAsia="仿宋_GB2312" w:cs="仿宋_GB2312"/>
          <w:b/>
          <w:sz w:val="32"/>
          <w:szCs w:val="32"/>
          <w:shd w:val="clear" w:color="auto" w:fill="auto"/>
        </w:rPr>
      </w:pPr>
      <w:r>
        <w:rPr>
          <w:rStyle w:val="10"/>
          <w:rFonts w:ascii="仿宋_GB2312" w:eastAsia="仿宋_GB2312" w:cs="仿宋_GB2312"/>
          <w:b/>
          <w:sz w:val="32"/>
          <w:szCs w:val="32"/>
          <w:shd w:val="clear" w:color="auto" w:fill="auto"/>
        </w:rPr>
        <w:t>4.</w:t>
      </w:r>
      <w:r>
        <w:rPr>
          <w:rStyle w:val="10"/>
          <w:rFonts w:hint="eastAsia" w:ascii="仿宋_GB2312" w:eastAsia="仿宋_GB2312" w:cs="仿宋_GB2312"/>
          <w:b/>
          <w:sz w:val="32"/>
          <w:szCs w:val="32"/>
          <w:shd w:val="clear" w:color="auto" w:fill="auto"/>
        </w:rPr>
        <w:t>如何查询个人参保</w:t>
      </w:r>
      <w:r>
        <w:rPr>
          <w:rStyle w:val="10"/>
          <w:rFonts w:ascii="仿宋_GB2312" w:eastAsia="仿宋_GB2312" w:cs="仿宋_GB2312"/>
          <w:b/>
          <w:sz w:val="32"/>
          <w:szCs w:val="32"/>
          <w:shd w:val="clear" w:color="auto" w:fill="auto"/>
        </w:rPr>
        <w:t>状态</w:t>
      </w:r>
      <w:r>
        <w:rPr>
          <w:rStyle w:val="10"/>
          <w:rFonts w:hint="eastAsia" w:ascii="仿宋_GB2312" w:eastAsia="仿宋_GB2312" w:cs="仿宋_GB2312"/>
          <w:b/>
          <w:sz w:val="32"/>
          <w:szCs w:val="32"/>
          <w:shd w:val="clear" w:color="auto" w:fill="auto"/>
        </w:rPr>
        <w:t>？</w:t>
      </w:r>
      <w:r>
        <w:rPr>
          <w:rStyle w:val="10"/>
          <w:rFonts w:ascii="仿宋_GB2312" w:eastAsia="仿宋_GB2312" w:cs="仿宋_GB2312"/>
          <w:b/>
          <w:sz w:val="32"/>
          <w:szCs w:val="32"/>
          <w:shd w:val="clear" w:color="auto" w:fill="auto"/>
        </w:rPr>
        <w:t>未参保的怎么办理？</w:t>
      </w:r>
    </w:p>
    <w:p>
      <w:pPr>
        <w:pStyle w:val="6"/>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jc w:val="both"/>
        <w:rPr>
          <w:rFonts w:hint="eastAsia" w:ascii="仿宋_GB2312" w:eastAsia="仿宋_GB2312" w:cs="仿宋_GB2312"/>
          <w:sz w:val="32"/>
          <w:szCs w:val="32"/>
        </w:rPr>
      </w:pPr>
      <w:r>
        <w:rPr>
          <w:rFonts w:ascii="仿宋_GB2312" w:eastAsia="仿宋_GB2312" w:cs="仿宋_GB2312"/>
          <w:vanish w:val="0"/>
          <w:sz w:val="32"/>
          <w:szCs w:val="32"/>
        </w:rPr>
        <w:t>答：大学生可以</w:t>
      </w:r>
      <w:r>
        <w:rPr>
          <w:rFonts w:hint="eastAsia" w:ascii="仿宋_GB2312" w:eastAsia="仿宋_GB2312" w:cs="仿宋_GB2312"/>
          <w:vanish w:val="0"/>
          <w:sz w:val="32"/>
          <w:szCs w:val="32"/>
        </w:rPr>
        <w:t>下载浙里办APP搜索“浙里医保”，在“</w:t>
      </w:r>
      <w:r>
        <w:rPr>
          <w:rFonts w:ascii="仿宋_GB2312" w:eastAsia="仿宋_GB2312" w:cs="仿宋_GB2312"/>
          <w:vanish w:val="0"/>
          <w:sz w:val="32"/>
          <w:szCs w:val="32"/>
        </w:rPr>
        <w:t>我要查询</w:t>
      </w:r>
      <w:r>
        <w:rPr>
          <w:rFonts w:hint="eastAsia" w:ascii="仿宋_GB2312" w:eastAsia="仿宋_GB2312" w:cs="仿宋_GB2312"/>
          <w:vanish w:val="0"/>
          <w:sz w:val="32"/>
          <w:szCs w:val="32"/>
        </w:rPr>
        <w:t>”</w:t>
      </w:r>
      <w:r>
        <w:rPr>
          <w:rFonts w:ascii="仿宋_GB2312" w:eastAsia="仿宋_GB2312" w:cs="仿宋_GB2312"/>
          <w:vanish w:val="0"/>
          <w:sz w:val="32"/>
          <w:szCs w:val="32"/>
        </w:rPr>
        <w:t>中</w:t>
      </w:r>
      <w:r>
        <w:rPr>
          <w:rFonts w:hint="eastAsia" w:ascii="仿宋_GB2312" w:eastAsia="仿宋_GB2312" w:cs="仿宋_GB2312"/>
          <w:vanish w:val="0"/>
          <w:sz w:val="32"/>
          <w:szCs w:val="32"/>
        </w:rPr>
        <w:t>查询，或</w:t>
      </w:r>
      <w:r>
        <w:rPr>
          <w:rStyle w:val="10"/>
          <w:rFonts w:hint="eastAsia" w:ascii="仿宋_GB2312" w:hAnsi="宋体" w:eastAsia="仿宋_GB2312" w:cs="仿宋_GB2312"/>
          <w:b w:val="0"/>
          <w:bCs w:val="0"/>
          <w:snapToGrid/>
          <w:color w:val="auto"/>
          <w:spacing w:val="0"/>
          <w:w w:val="100"/>
          <w:kern w:val="2"/>
          <w:position w:val="0"/>
          <w:sz w:val="32"/>
          <w:szCs w:val="32"/>
          <w:u w:val="none"/>
          <w:vertAlign w:val="baseline"/>
          <w:lang w:val="en-US" w:eastAsia="zh-CN" w:bidi="ar-SA"/>
        </w:rPr>
        <w:t>下载国家医保服务平台APP在首页的“个人参保信息”中查询参保状态。同时，可在支付宝APP中搜索“浙里医保”，在“我要查询”中查询。</w:t>
      </w:r>
      <w:r>
        <w:rPr>
          <w:rFonts w:hint="eastAsia" w:ascii="仿宋_GB2312" w:hAnsi="Times New Roman" w:eastAsia="仿宋_GB2312" w:cs="仿宋_GB2312"/>
          <w:b/>
          <w:bCs/>
          <w:sz w:val="32"/>
          <w:szCs w:val="32"/>
          <w:lang w:val="en-US" w:eastAsia="zh-CN" w:bidi="ar-SA"/>
        </w:rPr>
        <w:t>如查询结果已参保</w:t>
      </w:r>
      <w:r>
        <w:rPr>
          <w:rFonts w:hint="eastAsia" w:ascii="仿宋_GB2312" w:eastAsia="仿宋_GB2312" w:cs="仿宋_GB2312"/>
          <w:b/>
          <w:bCs/>
          <w:sz w:val="32"/>
          <w:szCs w:val="32"/>
          <w:lang w:val="en-US" w:eastAsia="zh-CN" w:bidi="ar-SA"/>
        </w:rPr>
        <w:t>的，</w:t>
      </w:r>
      <w:r>
        <w:rPr>
          <w:rFonts w:hint="eastAsia" w:ascii="仿宋_GB2312" w:eastAsia="仿宋_GB2312" w:cs="仿宋_GB2312"/>
          <w:bCs/>
          <w:sz w:val="32"/>
          <w:szCs w:val="32"/>
          <w:lang w:val="en-US" w:eastAsia="zh-CN" w:bidi="ar-SA"/>
        </w:rPr>
        <w:t>保费由学生自主缴纳的</w:t>
      </w:r>
      <w:r>
        <w:rPr>
          <w:rFonts w:hint="eastAsia" w:ascii="仿宋_GB2312" w:hAnsi="Times New Roman" w:eastAsia="仿宋_GB2312" w:cs="仿宋_GB2312"/>
          <w:sz w:val="32"/>
          <w:szCs w:val="32"/>
          <w:lang w:val="en-US" w:eastAsia="zh-CN" w:bidi="ar-SA"/>
        </w:rPr>
        <w:t>则可以直接通过税务缴费渠道进行缴费</w:t>
      </w:r>
      <w:r>
        <w:rPr>
          <w:rFonts w:hint="eastAsia" w:ascii="仿宋_GB2312" w:eastAsia="仿宋_GB2312" w:cs="仿宋_GB2312"/>
          <w:sz w:val="32"/>
          <w:szCs w:val="32"/>
          <w:lang w:val="en-US" w:eastAsia="zh-CN" w:bidi="ar-SA"/>
        </w:rPr>
        <w:t>；</w:t>
      </w:r>
      <w:r>
        <w:rPr>
          <w:rFonts w:hint="eastAsia" w:ascii="仿宋_GB2312" w:hAnsi="Times New Roman" w:eastAsia="仿宋_GB2312" w:cs="仿宋_GB2312"/>
          <w:b/>
          <w:bCs/>
          <w:sz w:val="32"/>
          <w:szCs w:val="32"/>
          <w:lang w:val="en-US" w:eastAsia="zh-CN" w:bidi="ar-SA"/>
        </w:rPr>
        <w:t>如查询结果未参保</w:t>
      </w:r>
      <w:r>
        <w:rPr>
          <w:rFonts w:hint="eastAsia" w:ascii="仿宋_GB2312" w:eastAsia="仿宋_GB2312" w:cs="仿宋_GB2312"/>
          <w:b/>
          <w:bCs/>
          <w:sz w:val="32"/>
          <w:szCs w:val="32"/>
          <w:lang w:val="en-US" w:eastAsia="zh-CN" w:bidi="ar-SA"/>
        </w:rPr>
        <w:t>的，</w:t>
      </w:r>
      <w:r>
        <w:rPr>
          <w:rFonts w:hint="eastAsia" w:ascii="仿宋_GB2312" w:eastAsia="仿宋_GB2312" w:cs="仿宋_GB2312"/>
          <w:b/>
          <w:bCs/>
          <w:sz w:val="32"/>
          <w:szCs w:val="32"/>
        </w:rPr>
        <w:t>由学校统一办理温州</w:t>
      </w:r>
      <w:r>
        <w:rPr>
          <w:rFonts w:hint="eastAsia" w:ascii="仿宋_GB2312" w:eastAsia="仿宋_GB2312" w:cs="仿宋_GB2312"/>
          <w:b/>
          <w:bCs/>
          <w:kern w:val="0"/>
          <w:sz w:val="32"/>
          <w:szCs w:val="32"/>
        </w:rPr>
        <w:t>大学生医保参保手续</w:t>
      </w:r>
      <w:r>
        <w:rPr>
          <w:rFonts w:ascii="仿宋_GB2312" w:eastAsia="仿宋_GB2312" w:cs="仿宋_GB2312"/>
          <w:b/>
          <w:bCs/>
          <w:kern w:val="0"/>
          <w:sz w:val="32"/>
          <w:szCs w:val="32"/>
        </w:rPr>
        <w:t>后再缴费</w:t>
      </w:r>
      <w:r>
        <w:rPr>
          <w:rFonts w:hint="eastAsia" w:ascii="仿宋_GB2312" w:eastAsia="仿宋_GB2312" w:cs="仿宋_GB2312"/>
          <w:b/>
          <w:bCs/>
          <w:sz w:val="32"/>
          <w:szCs w:val="32"/>
        </w:rPr>
        <w:t>。</w:t>
      </w:r>
    </w:p>
    <w:p>
      <w:pPr>
        <w:pStyle w:val="6"/>
        <w:spacing w:before="0" w:beforeAutospacing="0" w:after="0" w:afterAutospacing="0" w:line="560" w:lineRule="exact"/>
        <w:ind w:left="0" w:firstLine="643" w:firstLineChars="200"/>
        <w:jc w:val="both"/>
        <w:rPr>
          <w:rStyle w:val="10"/>
          <w:rFonts w:hint="eastAsia" w:ascii="仿宋_GB2312" w:eastAsia="仿宋_GB2312" w:cs="仿宋_GB2312"/>
          <w:b/>
          <w:vanish w:val="0"/>
          <w:sz w:val="32"/>
          <w:szCs w:val="32"/>
          <w:shd w:val="clear" w:color="auto" w:fill="auto"/>
        </w:rPr>
      </w:pPr>
      <w:r>
        <w:rPr>
          <w:rStyle w:val="10"/>
          <w:rFonts w:hint="eastAsia" w:ascii="仿宋_GB2312" w:eastAsia="仿宋_GB2312" w:cs="仿宋_GB2312"/>
          <w:b/>
          <w:vanish w:val="0"/>
          <w:sz w:val="32"/>
          <w:szCs w:val="32"/>
          <w:shd w:val="clear" w:color="auto" w:fill="auto"/>
          <w:lang w:val="en-US" w:eastAsia="zh-CN"/>
        </w:rPr>
        <w:t>5</w:t>
      </w:r>
      <w:r>
        <w:rPr>
          <w:rStyle w:val="10"/>
          <w:rFonts w:ascii="仿宋_GB2312" w:eastAsia="仿宋_GB2312" w:cs="仿宋_GB2312"/>
          <w:b/>
          <w:vanish w:val="0"/>
          <w:sz w:val="32"/>
          <w:szCs w:val="32"/>
          <w:shd w:val="clear" w:color="auto" w:fill="auto"/>
        </w:rPr>
        <w:t>.</w:t>
      </w:r>
      <w:r>
        <w:rPr>
          <w:rStyle w:val="10"/>
          <w:rFonts w:hint="eastAsia" w:ascii="仿宋_GB2312" w:eastAsia="仿宋_GB2312" w:cs="仿宋_GB2312"/>
          <w:b/>
          <w:vanish w:val="0"/>
          <w:sz w:val="32"/>
          <w:szCs w:val="32"/>
          <w:shd w:val="clear" w:color="auto" w:fill="auto"/>
        </w:rPr>
        <w:t>温州大学生医保如何缴费？</w:t>
      </w:r>
    </w:p>
    <w:p>
      <w:pPr>
        <w:keepNext w:val="0"/>
        <w:keepLines w:val="0"/>
        <w:pageBreakBefore w:val="0"/>
        <w:widowControl/>
        <w:suppressLineNumbers w:val="0"/>
        <w:kinsoku/>
        <w:wordWrap/>
        <w:overflowPunct/>
        <w:topLinePunct w:val="0"/>
        <w:autoSpaceDE/>
        <w:autoSpaceDN/>
        <w:adjustRightInd/>
        <w:snapToGrid/>
        <w:spacing w:line="560" w:lineRule="exact"/>
        <w:ind w:left="0" w:firstLine="640" w:firstLineChars="200"/>
        <w:rPr>
          <w:rStyle w:val="10"/>
          <w:rFonts w:hint="eastAsia" w:ascii="仿宋_GB2312" w:hAnsi="宋体" w:eastAsia="仿宋_GB2312" w:cs="仿宋_GB2312"/>
          <w:b w:val="0"/>
          <w:bCs w:val="0"/>
          <w:snapToGrid/>
          <w:color w:val="auto"/>
          <w:spacing w:val="0"/>
          <w:w w:val="100"/>
          <w:kern w:val="2"/>
          <w:position w:val="0"/>
          <w:sz w:val="32"/>
          <w:szCs w:val="32"/>
          <w:u w:val="none" w:color="auto"/>
          <w:vertAlign w:val="baseline"/>
          <w:lang w:val="en-US" w:eastAsia="zh-CN" w:bidi="ar-SA"/>
        </w:rPr>
      </w:pPr>
      <w:r>
        <w:rPr>
          <w:rStyle w:val="10"/>
          <w:rFonts w:hint="eastAsia" w:ascii="仿宋_GB2312" w:eastAsia="仿宋_GB2312" w:cs="仿宋_GB2312"/>
          <w:b w:val="0"/>
          <w:bCs w:val="0"/>
          <w:sz w:val="32"/>
          <w:szCs w:val="32"/>
        </w:rPr>
        <w:t>答：2024年</w:t>
      </w:r>
      <w:r>
        <w:rPr>
          <w:rStyle w:val="10"/>
          <w:rFonts w:ascii="仿宋_GB2312" w:eastAsia="仿宋_GB2312" w:cs="仿宋_GB2312"/>
          <w:b w:val="0"/>
          <w:bCs w:val="0"/>
          <w:sz w:val="32"/>
          <w:szCs w:val="32"/>
        </w:rPr>
        <w:t>已</w:t>
      </w:r>
      <w:r>
        <w:rPr>
          <w:rStyle w:val="10"/>
          <w:rFonts w:hint="eastAsia" w:ascii="仿宋_GB2312" w:eastAsia="仿宋_GB2312" w:cs="仿宋_GB2312"/>
          <w:b w:val="0"/>
          <w:bCs w:val="0"/>
          <w:sz w:val="32"/>
          <w:szCs w:val="32"/>
        </w:rPr>
        <w:t>参</w:t>
      </w:r>
      <w:r>
        <w:rPr>
          <w:rStyle w:val="10"/>
          <w:rFonts w:ascii="仿宋_GB2312" w:eastAsia="仿宋_GB2312" w:cs="仿宋_GB2312"/>
          <w:b w:val="0"/>
          <w:bCs w:val="0"/>
          <w:sz w:val="32"/>
          <w:szCs w:val="32"/>
        </w:rPr>
        <w:t>保</w:t>
      </w:r>
      <w:r>
        <w:rPr>
          <w:rStyle w:val="10"/>
          <w:rFonts w:hint="eastAsia" w:ascii="仿宋_GB2312" w:eastAsia="仿宋_GB2312" w:cs="仿宋_GB2312"/>
          <w:b w:val="0"/>
          <w:bCs w:val="0"/>
          <w:sz w:val="32"/>
          <w:szCs w:val="32"/>
        </w:rPr>
        <w:t>温州大学生医保的，保费由学生自主缴纳的，</w:t>
      </w:r>
      <w:r>
        <w:rPr>
          <w:rFonts w:ascii="Times New Roman" w:hAnsi="Times New Roman" w:eastAsia="仿宋_GB2312" w:cs="Times New Roman"/>
          <w:color w:val="000000"/>
          <w:kern w:val="0"/>
          <w:sz w:val="32"/>
          <w:szCs w:val="32"/>
          <w:lang w:val="en-US" w:eastAsia="zh-CN" w:bidi="ar-SA"/>
        </w:rPr>
        <w:t>通过微信、支付宝扫一扫右图二维码或搜索“浙江税务社保缴费”，在“社保费缴纳”模块，可以为自己或帮他人缴纳社保。证件类型不是居民身份证的学生可</w:t>
      </w:r>
      <w:bookmarkStart w:id="0" w:name="_GoBack"/>
      <w:r>
        <w:rPr>
          <w:rStyle w:val="10"/>
          <w:rFonts w:hint="eastAsia" w:ascii="仿宋_GB2312" w:hAnsi="宋体" w:eastAsia="仿宋_GB2312" w:cs="仿宋_GB2312"/>
          <w:b w:val="0"/>
          <w:bCs w:val="0"/>
          <w:snapToGrid/>
          <w:color w:val="auto"/>
          <w:spacing w:val="0"/>
          <w:w w:val="100"/>
          <w:kern w:val="2"/>
          <w:position w:val="0"/>
          <w:sz w:val="32"/>
          <w:szCs w:val="32"/>
          <w:u w:val="none" w:color="auto"/>
          <w:vertAlign w:val="baseline"/>
          <w:lang w:val="en-US" w:eastAsia="zh-CN" w:bidi="ar-SA"/>
        </w:rPr>
        <w:t>选择“其他证件缴费”。</w:t>
      </w:r>
    </w:p>
    <w:p>
      <w:pPr>
        <w:pStyle w:val="6"/>
        <w:spacing w:before="0" w:beforeAutospacing="0" w:after="0" w:afterAutospacing="0" w:line="560" w:lineRule="exact"/>
        <w:ind w:firstLine="640" w:firstLineChars="200"/>
        <w:jc w:val="both"/>
        <w:rPr>
          <w:rStyle w:val="10"/>
          <w:rFonts w:hint="default" w:ascii="仿宋_GB2312" w:hAnsi="宋体" w:eastAsia="仿宋_GB2312" w:cs="仿宋_GB2312"/>
          <w:b w:val="0"/>
          <w:bCs w:val="0"/>
          <w:snapToGrid/>
          <w:color w:val="auto"/>
          <w:spacing w:val="0"/>
          <w:w w:val="100"/>
          <w:kern w:val="2"/>
          <w:position w:val="0"/>
          <w:sz w:val="32"/>
          <w:szCs w:val="32"/>
          <w:u w:val="none" w:color="auto"/>
          <w:vertAlign w:val="baseline"/>
          <w:lang w:val="en-US" w:eastAsia="zh-CN" w:bidi="ar-SA"/>
        </w:rPr>
      </w:pPr>
      <w:r>
        <w:rPr>
          <w:rStyle w:val="10"/>
          <w:rFonts w:hint="eastAsia" w:ascii="仿宋_GB2312" w:hAnsi="宋体" w:eastAsia="仿宋_GB2312" w:cs="仿宋_GB2312"/>
          <w:b w:val="0"/>
          <w:bCs w:val="0"/>
          <w:snapToGrid/>
          <w:color w:val="auto"/>
          <w:spacing w:val="0"/>
          <w:w w:val="100"/>
          <w:kern w:val="2"/>
          <w:position w:val="0"/>
          <w:sz w:val="32"/>
          <w:szCs w:val="32"/>
          <w:u w:val="none" w:color="auto"/>
          <w:vertAlign w:val="baseline"/>
          <w:lang w:val="en-US" w:eastAsia="zh-CN" w:bidi="ar-SA"/>
        </w:rPr>
        <w:t>保费由学校统一出资的，由各学校统一办理。(我校由学校统一办理和出资。)</w:t>
      </w:r>
    </w:p>
    <w:bookmarkEnd w:id="0"/>
    <w:p>
      <w:pPr>
        <w:pStyle w:val="6"/>
        <w:spacing w:before="0" w:beforeAutospacing="0" w:after="0" w:afterAutospacing="0" w:line="560" w:lineRule="exact"/>
        <w:ind w:left="0" w:firstLine="643" w:firstLineChars="200"/>
        <w:jc w:val="both"/>
        <w:rPr>
          <w:rStyle w:val="10"/>
          <w:rFonts w:hint="eastAsia" w:ascii="仿宋_GB2312" w:eastAsia="仿宋_GB2312" w:cs="仿宋_GB2312"/>
          <w:b/>
          <w:vanish w:val="0"/>
          <w:sz w:val="32"/>
          <w:szCs w:val="32"/>
          <w:shd w:val="clear" w:color="auto" w:fill="auto"/>
        </w:rPr>
      </w:pPr>
      <w:r>
        <w:rPr>
          <w:rStyle w:val="10"/>
          <w:rFonts w:ascii="仿宋_GB2312" w:eastAsia="仿宋_GB2312" w:cs="仿宋_GB2312"/>
          <w:b/>
          <w:vanish w:val="0"/>
          <w:sz w:val="32"/>
          <w:szCs w:val="32"/>
          <w:shd w:val="clear" w:color="auto" w:fill="auto"/>
        </w:rPr>
        <w:t>6.</w:t>
      </w:r>
      <w:r>
        <w:rPr>
          <w:rStyle w:val="10"/>
          <w:rFonts w:hint="eastAsia" w:ascii="仿宋_GB2312" w:eastAsia="仿宋_GB2312" w:cs="仿宋_GB2312"/>
          <w:b/>
          <w:vanish w:val="0"/>
          <w:sz w:val="32"/>
          <w:szCs w:val="32"/>
          <w:shd w:val="clear" w:color="auto" w:fill="auto"/>
        </w:rPr>
        <w:t>已参加温州大学生医保的大学生在定点医药机构如何就医结算？</w:t>
      </w:r>
    </w:p>
    <w:p>
      <w:pPr>
        <w:pStyle w:val="6"/>
        <w:spacing w:before="0" w:beforeAutospacing="0" w:after="0" w:afterAutospacing="0" w:line="560" w:lineRule="exact"/>
        <w:ind w:left="0" w:firstLine="640" w:firstLineChars="200"/>
        <w:jc w:val="both"/>
        <w:rPr>
          <w:rFonts w:hint="eastAsia" w:ascii="仿宋_GB2312" w:eastAsia="仿宋_GB2312" w:cs="仿宋_GB2312"/>
          <w:vanish w:val="0"/>
          <w:sz w:val="32"/>
          <w:szCs w:val="32"/>
        </w:rPr>
      </w:pPr>
      <w:r>
        <w:rPr>
          <w:rFonts w:hint="eastAsia" w:ascii="仿宋_GB2312" w:eastAsia="仿宋_GB2312" w:cs="仿宋_GB2312"/>
          <w:vanish w:val="0"/>
          <w:sz w:val="32"/>
          <w:szCs w:val="32"/>
        </w:rPr>
        <w:t>答：已参保的大学生可通过社会保障卡或通过医保电子凭证直接刷卡结算。港澳台及外籍学生凭有效身份证件办理参保手续后，可申领社会保障卡，就医时可通过社会保障卡直接刷卡结算。</w:t>
      </w:r>
    </w:p>
    <w:p>
      <w:pPr>
        <w:pStyle w:val="6"/>
        <w:spacing w:before="0" w:beforeAutospacing="0" w:after="0" w:afterAutospacing="0" w:line="560" w:lineRule="exact"/>
        <w:ind w:firstLine="643" w:firstLineChars="200"/>
        <w:jc w:val="both"/>
        <w:rPr>
          <w:rStyle w:val="10"/>
          <w:rFonts w:ascii="仿宋_GB2312" w:eastAsia="仿宋_GB2312" w:cs="仿宋_GB2312"/>
          <w:b/>
          <w:vanish w:val="0"/>
          <w:sz w:val="32"/>
          <w:szCs w:val="32"/>
        </w:rPr>
      </w:pPr>
      <w:r>
        <w:rPr>
          <w:rStyle w:val="10"/>
          <w:rFonts w:ascii="仿宋_GB2312" w:eastAsia="仿宋_GB2312" w:cs="仿宋_GB2312"/>
          <w:b/>
          <w:vanish w:val="0"/>
          <w:sz w:val="32"/>
          <w:szCs w:val="32"/>
        </w:rPr>
        <w:t>7.</w:t>
      </w:r>
      <w:r>
        <w:rPr>
          <w:rStyle w:val="10"/>
          <w:rFonts w:hint="eastAsia" w:ascii="仿宋_GB2312" w:eastAsia="仿宋_GB2312" w:cs="仿宋_GB2312"/>
          <w:b/>
          <w:vanish w:val="0"/>
          <w:sz w:val="32"/>
          <w:szCs w:val="32"/>
        </w:rPr>
        <w:t>温州大学生医保普通门诊医疗费结算</w:t>
      </w:r>
      <w:r>
        <w:rPr>
          <w:rStyle w:val="10"/>
          <w:rFonts w:ascii="仿宋_GB2312" w:eastAsia="仿宋_GB2312" w:cs="仿宋_GB2312"/>
          <w:b/>
          <w:vanish w:val="0"/>
          <w:sz w:val="32"/>
          <w:szCs w:val="32"/>
        </w:rPr>
        <w:t>待遇?</w:t>
      </w:r>
    </w:p>
    <w:p>
      <w:pPr>
        <w:pStyle w:val="6"/>
        <w:spacing w:before="0" w:beforeAutospacing="0" w:after="0" w:afterAutospacing="0" w:line="560" w:lineRule="exact"/>
        <w:ind w:firstLine="640" w:firstLineChars="200"/>
        <w:jc w:val="both"/>
        <w:rPr>
          <w:rFonts w:hint="eastAsia" w:ascii="仿宋_GB2312" w:eastAsia="仿宋_GB2312" w:cs="仿宋_GB2312"/>
          <w:bCs/>
          <w:kern w:val="0"/>
          <w:sz w:val="32"/>
          <w:szCs w:val="32"/>
        </w:rPr>
      </w:pPr>
      <w:r>
        <w:rPr>
          <w:rFonts w:hint="eastAsia" w:ascii="仿宋_GB2312" w:eastAsia="仿宋_GB2312" w:cs="仿宋_GB2312"/>
          <w:bCs/>
          <w:kern w:val="0"/>
          <w:sz w:val="32"/>
          <w:szCs w:val="32"/>
        </w:rPr>
        <w:t>答：一个医保年度内，参保人员符合基本医疗保险规定范围的门诊费用，按以下规定支付：</w:t>
      </w:r>
    </w:p>
    <w:p>
      <w:pPr>
        <w:jc w:val="both"/>
      </w:pPr>
      <w:r>
        <w:rPr>
          <w:rFonts w:hint="eastAsia"/>
        </w:rPr>
        <w:drawing>
          <wp:inline distT="0" distB="0" distL="85090" distR="85090">
            <wp:extent cx="5514975" cy="2822575"/>
            <wp:effectExtent l="0" t="0" r="45" b="46"/>
            <wp:docPr id="4"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pic:cNvPicPr>
                      <a:picLocks noChangeAspect="1"/>
                    </pic:cNvPicPr>
                  </pic:nvPicPr>
                  <pic:blipFill>
                    <a:blip r:embed="rId6"/>
                    <a:stretch>
                      <a:fillRect/>
                    </a:stretch>
                  </pic:blipFill>
                  <pic:spPr>
                    <a:xfrm>
                      <a:off x="0" y="0"/>
                      <a:ext cx="5515226" cy="2822831"/>
                    </a:xfrm>
                    <a:prstGeom prst="rect">
                      <a:avLst/>
                    </a:prstGeom>
                    <a:noFill/>
                    <a:ln w="9525" cap="flat" cmpd="sng">
                      <a:noFill/>
                      <a:prstDash val="solid"/>
                      <a:miter/>
                    </a:ln>
                  </pic:spPr>
                </pic:pic>
              </a:graphicData>
            </a:graphic>
          </wp:inline>
        </w:drawing>
      </w:r>
    </w:p>
    <w:p>
      <w:pPr>
        <w:pStyle w:val="6"/>
        <w:spacing w:before="0" w:beforeAutospacing="0" w:after="0" w:afterAutospacing="0" w:line="560" w:lineRule="exact"/>
        <w:ind w:left="0" w:firstLine="643" w:firstLineChars="200"/>
        <w:jc w:val="both"/>
        <w:rPr>
          <w:rStyle w:val="10"/>
          <w:rFonts w:ascii="仿宋_GB2312" w:eastAsia="仿宋_GB2312" w:cs="仿宋_GB2312"/>
          <w:b/>
          <w:vanish w:val="0"/>
          <w:sz w:val="32"/>
          <w:szCs w:val="32"/>
        </w:rPr>
      </w:pPr>
      <w:r>
        <w:rPr>
          <w:rStyle w:val="10"/>
          <w:rFonts w:ascii="仿宋_GB2312" w:eastAsia="仿宋_GB2312" w:cs="仿宋_GB2312"/>
          <w:b/>
          <w:vanish w:val="0"/>
          <w:sz w:val="32"/>
          <w:szCs w:val="32"/>
          <w:shd w:val="clear" w:color="auto" w:fill="auto"/>
        </w:rPr>
        <w:t>8.</w:t>
      </w:r>
      <w:r>
        <w:rPr>
          <w:rStyle w:val="10"/>
          <w:rFonts w:hint="eastAsia" w:ascii="仿宋_GB2312" w:eastAsia="仿宋_GB2312" w:cs="仿宋_GB2312"/>
          <w:b/>
          <w:vanish w:val="0"/>
          <w:sz w:val="32"/>
          <w:szCs w:val="32"/>
          <w:shd w:val="clear" w:color="auto" w:fill="auto"/>
        </w:rPr>
        <w:t>温州大学生医保</w:t>
      </w:r>
      <w:r>
        <w:rPr>
          <w:rStyle w:val="10"/>
          <w:rFonts w:hint="eastAsia" w:ascii="仿宋_GB2312" w:eastAsia="仿宋_GB2312" w:cs="仿宋_GB2312"/>
          <w:b/>
          <w:vanish w:val="0"/>
          <w:sz w:val="32"/>
          <w:szCs w:val="32"/>
        </w:rPr>
        <w:t>住院医疗费结算</w:t>
      </w:r>
      <w:r>
        <w:rPr>
          <w:rStyle w:val="10"/>
          <w:rFonts w:ascii="仿宋_GB2312" w:eastAsia="仿宋_GB2312" w:cs="仿宋_GB2312"/>
          <w:b/>
          <w:vanish w:val="0"/>
          <w:sz w:val="32"/>
          <w:szCs w:val="32"/>
        </w:rPr>
        <w:t>待遇?</w:t>
      </w:r>
    </w:p>
    <w:p>
      <w:pPr>
        <w:pStyle w:val="6"/>
        <w:spacing w:before="0" w:beforeAutospacing="0" w:after="0" w:afterAutospacing="0" w:line="560" w:lineRule="exact"/>
        <w:ind w:left="0" w:firstLine="640" w:firstLineChars="200"/>
        <w:jc w:val="both"/>
        <w:rPr>
          <w:rFonts w:hint="eastAsia" w:ascii="仿宋_GB2312" w:eastAsia="仿宋_GB2312" w:cs="仿宋_GB2312"/>
          <w:bCs/>
          <w:kern w:val="0"/>
          <w:sz w:val="32"/>
          <w:szCs w:val="32"/>
        </w:rPr>
      </w:pPr>
      <w:r>
        <w:rPr>
          <w:rFonts w:hint="eastAsia" w:ascii="仿宋_GB2312" w:eastAsia="仿宋_GB2312" w:cs="仿宋_GB2312"/>
          <w:bCs/>
          <w:kern w:val="0"/>
          <w:sz w:val="32"/>
          <w:szCs w:val="32"/>
        </w:rPr>
        <w:t>答</w:t>
      </w:r>
      <w:r>
        <w:rPr>
          <w:rFonts w:ascii="仿宋_GB2312" w:eastAsia="仿宋_GB2312" w:cs="仿宋_GB2312"/>
          <w:bCs/>
          <w:kern w:val="0"/>
          <w:sz w:val="32"/>
          <w:szCs w:val="32"/>
        </w:rPr>
        <w:t>：</w:t>
      </w:r>
      <w:r>
        <w:rPr>
          <w:rFonts w:hint="eastAsia" w:ascii="仿宋_GB2312" w:eastAsia="仿宋_GB2312" w:cs="仿宋_GB2312"/>
          <w:bCs/>
          <w:kern w:val="0"/>
          <w:sz w:val="32"/>
          <w:szCs w:val="32"/>
        </w:rPr>
        <w:t>一个医保年度内，参保人员发生的符合基本医疗保险</w:t>
      </w:r>
    </w:p>
    <w:p>
      <w:pPr>
        <w:pStyle w:val="6"/>
        <w:spacing w:before="0" w:beforeAutospacing="0" w:after="0" w:afterAutospacing="0" w:line="560" w:lineRule="exact"/>
        <w:jc w:val="both"/>
        <w:rPr>
          <w:rFonts w:hint="eastAsia" w:ascii="仿宋_GB2312" w:eastAsia="仿宋_GB2312" w:cs="仿宋_GB2312"/>
          <w:bCs/>
          <w:kern w:val="0"/>
          <w:sz w:val="32"/>
          <w:szCs w:val="32"/>
        </w:rPr>
      </w:pPr>
      <w:r>
        <w:rPr>
          <w:rFonts w:hint="eastAsia" w:ascii="仿宋_GB2312" w:eastAsia="仿宋_GB2312" w:cs="仿宋_GB2312"/>
          <w:bCs/>
          <w:kern w:val="0"/>
          <w:sz w:val="32"/>
          <w:szCs w:val="32"/>
        </w:rPr>
        <w:t>规定范围的住院医疗费用（含特殊病种门诊，下同），按以下规</w:t>
      </w:r>
    </w:p>
    <w:p>
      <w:pPr>
        <w:pStyle w:val="6"/>
        <w:spacing w:before="0" w:beforeAutospacing="0" w:after="0" w:afterAutospacing="0" w:line="560" w:lineRule="exact"/>
        <w:jc w:val="both"/>
        <w:rPr>
          <w:rFonts w:hint="eastAsia" w:ascii="仿宋_GB2312" w:eastAsia="仿宋_GB2312" w:cs="仿宋_GB2312"/>
          <w:sz w:val="32"/>
          <w:szCs w:val="32"/>
        </w:rPr>
      </w:pPr>
      <w:r>
        <w:rPr>
          <w:rFonts w:hint="eastAsia" w:ascii="仿宋_GB2312" w:eastAsia="仿宋_GB2312" w:cs="仿宋_GB2312"/>
          <w:bCs/>
          <w:kern w:val="0"/>
          <w:sz w:val="32"/>
          <w:szCs w:val="32"/>
        </w:rPr>
        <w:t>定执行：</w:t>
      </w:r>
    </w:p>
    <w:p>
      <w:r>
        <w:drawing>
          <wp:inline distT="0" distB="0" distL="85090" distR="85090">
            <wp:extent cx="5532755" cy="2336165"/>
            <wp:effectExtent l="0" t="0" r="17" b="22"/>
            <wp:docPr id="7"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pic:cNvPicPr>
                      <a:picLocks noChangeAspect="1"/>
                    </pic:cNvPicPr>
                  </pic:nvPicPr>
                  <pic:blipFill>
                    <a:blip r:embed="rId7"/>
                    <a:stretch>
                      <a:fillRect/>
                    </a:stretch>
                  </pic:blipFill>
                  <pic:spPr>
                    <a:xfrm>
                      <a:off x="0" y="0"/>
                      <a:ext cx="5533291" cy="2336234"/>
                    </a:xfrm>
                    <a:prstGeom prst="rect">
                      <a:avLst/>
                    </a:prstGeom>
                    <a:noFill/>
                    <a:ln w="9525" cap="flat" cmpd="sng">
                      <a:noFill/>
                      <a:prstDash val="solid"/>
                      <a:miter/>
                    </a:ln>
                  </pic:spPr>
                </pic:pic>
              </a:graphicData>
            </a:graphic>
          </wp:inline>
        </w:drawing>
      </w:r>
    </w:p>
    <w:p>
      <w:pPr>
        <w:pStyle w:val="6"/>
        <w:spacing w:before="0" w:beforeAutospacing="0" w:after="0" w:afterAutospacing="0" w:line="460" w:lineRule="exact"/>
        <w:ind w:firstLine="643" w:firstLineChars="200"/>
        <w:jc w:val="both"/>
        <w:rPr>
          <w:rStyle w:val="10"/>
          <w:rFonts w:hint="eastAsia" w:ascii="黑体" w:eastAsia="黑体" w:cs="黑体"/>
          <w:b/>
          <w:iCs/>
          <w:sz w:val="32"/>
          <w:szCs w:val="32"/>
        </w:rPr>
      </w:pPr>
      <w:r>
        <w:rPr>
          <w:rStyle w:val="10"/>
          <w:rFonts w:ascii="黑体" w:eastAsia="黑体" w:cs="黑体"/>
          <w:b/>
          <w:iCs/>
          <w:sz w:val="32"/>
          <w:szCs w:val="32"/>
        </w:rPr>
        <w:t>二</w:t>
      </w:r>
      <w:r>
        <w:rPr>
          <w:rStyle w:val="10"/>
          <w:rFonts w:hint="eastAsia" w:ascii="黑体" w:eastAsia="黑体" w:cs="黑体"/>
          <w:b/>
          <w:iCs/>
          <w:sz w:val="32"/>
          <w:szCs w:val="32"/>
        </w:rPr>
        <w:t>、2023年温州市大学新生，大学生医保该怎么办理呢？</w:t>
      </w:r>
    </w:p>
    <w:p>
      <w:pPr>
        <w:pStyle w:val="6"/>
        <w:spacing w:before="0" w:beforeAutospacing="0" w:after="0" w:afterAutospacing="0" w:line="560" w:lineRule="exact"/>
        <w:ind w:left="0" w:firstLine="643" w:firstLineChars="200"/>
        <w:jc w:val="both"/>
        <w:rPr>
          <w:rStyle w:val="10"/>
          <w:rFonts w:ascii="仿宋_GB2312" w:eastAsia="仿宋_GB2312" w:cs="仿宋_GB2312"/>
          <w:b/>
          <w:vanish w:val="0"/>
          <w:sz w:val="32"/>
          <w:szCs w:val="32"/>
          <w:shd w:val="clear" w:color="auto" w:fill="auto"/>
        </w:rPr>
      </w:pPr>
      <w:r>
        <w:rPr>
          <w:rStyle w:val="10"/>
          <w:rFonts w:ascii="仿宋_GB2312" w:eastAsia="仿宋_GB2312" w:cs="仿宋_GB2312"/>
          <w:b/>
          <w:vanish w:val="0"/>
          <w:sz w:val="32"/>
          <w:szCs w:val="32"/>
          <w:shd w:val="clear" w:color="auto" w:fill="auto"/>
        </w:rPr>
        <w:t>9.大学新生</w:t>
      </w:r>
      <w:r>
        <w:rPr>
          <w:rStyle w:val="10"/>
          <w:rFonts w:hint="eastAsia" w:ascii="仿宋_GB2312" w:eastAsia="仿宋_GB2312" w:cs="仿宋_GB2312"/>
          <w:b/>
          <w:vanish w:val="0"/>
          <w:sz w:val="32"/>
          <w:szCs w:val="32"/>
          <w:shd w:val="clear" w:color="auto" w:fill="auto"/>
        </w:rPr>
        <w:t>没有在老家参加城乡居民医保，进入大学后想要参加2023年度温州大学生医保，该怎么办？</w:t>
      </w:r>
    </w:p>
    <w:p>
      <w:pPr>
        <w:pStyle w:val="6"/>
        <w:spacing w:before="0" w:beforeAutospacing="0" w:after="0" w:afterAutospacing="0" w:line="560" w:lineRule="exact"/>
        <w:ind w:left="0" w:firstLine="640" w:firstLineChars="200"/>
        <w:jc w:val="both"/>
        <w:rPr>
          <w:rFonts w:hint="eastAsia" w:ascii="仿宋_GB2312" w:eastAsia="仿宋_GB2312" w:cs="仿宋_GB2312"/>
          <w:vanish w:val="0"/>
          <w:sz w:val="32"/>
          <w:szCs w:val="32"/>
        </w:rPr>
      </w:pPr>
      <w:r>
        <w:rPr>
          <w:rFonts w:hint="eastAsia" w:ascii="仿宋_GB2312" w:eastAsia="仿宋_GB2312" w:cs="仿宋_GB2312"/>
          <w:vanish w:val="0"/>
          <w:sz w:val="32"/>
          <w:szCs w:val="32"/>
        </w:rPr>
        <w:t>答：作为2023年的大学新生，属于2023年度大学生医保的新增参保人员，可由学校统一办理大学生医保参保手续</w:t>
      </w:r>
      <w:r>
        <w:rPr>
          <w:rFonts w:hint="eastAsia" w:ascii="仿宋_GB2312" w:eastAsia="仿宋_GB2312" w:cs="仿宋_GB2312"/>
          <w:sz w:val="32"/>
          <w:szCs w:val="32"/>
        </w:rPr>
        <w:t>。</w:t>
      </w:r>
      <w:r>
        <w:rPr>
          <w:rFonts w:hint="eastAsia" w:ascii="仿宋_GB2312" w:eastAsia="仿宋_GB2312" w:cs="仿宋_GB2312"/>
          <w:vanish w:val="0"/>
          <w:sz w:val="32"/>
          <w:szCs w:val="32"/>
        </w:rPr>
        <w:t>在</w:t>
      </w:r>
      <w:r>
        <w:rPr>
          <w:rFonts w:ascii="仿宋_GB2312" w:eastAsia="仿宋_GB2312" w:cs="仿宋_GB2312"/>
          <w:vanish w:val="0"/>
          <w:sz w:val="32"/>
          <w:szCs w:val="32"/>
        </w:rPr>
        <w:t>集中</w:t>
      </w:r>
      <w:r>
        <w:rPr>
          <w:rFonts w:hint="eastAsia" w:ascii="仿宋_GB2312" w:eastAsia="仿宋_GB2312" w:cs="仿宋_GB2312"/>
          <w:vanish w:val="0"/>
          <w:sz w:val="32"/>
          <w:szCs w:val="32"/>
        </w:rPr>
        <w:t>参保期内完成大学生医保参保缴费后，2023年度大学新生医保待遇享受时间为2023年9月1日至2023年12月31日。</w:t>
      </w:r>
    </w:p>
    <w:p>
      <w:pPr>
        <w:pStyle w:val="6"/>
        <w:spacing w:before="0" w:beforeAutospacing="0" w:after="0" w:afterAutospacing="0" w:line="560" w:lineRule="exact"/>
        <w:ind w:firstLine="643" w:firstLineChars="200"/>
        <w:jc w:val="both"/>
        <w:rPr>
          <w:rStyle w:val="10"/>
          <w:rFonts w:ascii="仿宋_GB2312" w:eastAsia="仿宋_GB2312" w:cs="仿宋_GB2312"/>
          <w:b/>
          <w:vanish w:val="0"/>
          <w:sz w:val="32"/>
          <w:szCs w:val="32"/>
          <w:shd w:val="clear" w:color="auto" w:fill="auto"/>
        </w:rPr>
      </w:pPr>
      <w:r>
        <w:rPr>
          <w:rStyle w:val="10"/>
          <w:rFonts w:ascii="仿宋_GB2312" w:eastAsia="仿宋_GB2312" w:cs="仿宋_GB2312"/>
          <w:b/>
          <w:vanish w:val="0"/>
          <w:sz w:val="32"/>
          <w:szCs w:val="32"/>
          <w:shd w:val="clear" w:color="auto" w:fill="auto"/>
        </w:rPr>
        <w:t>10.大学新生</w:t>
      </w:r>
      <w:r>
        <w:rPr>
          <w:rStyle w:val="10"/>
          <w:rFonts w:hint="eastAsia" w:ascii="仿宋_GB2312" w:eastAsia="仿宋_GB2312" w:cs="仿宋_GB2312"/>
          <w:b/>
          <w:vanish w:val="0"/>
          <w:sz w:val="32"/>
          <w:szCs w:val="32"/>
          <w:shd w:val="clear" w:color="auto" w:fill="auto"/>
        </w:rPr>
        <w:t>已经在老家参加了城乡居民医保，应如何办理2023年度温州大学生医保的参保手续呢？</w:t>
      </w:r>
    </w:p>
    <w:p>
      <w:pPr>
        <w:pStyle w:val="6"/>
        <w:spacing w:before="0" w:beforeAutospacing="0" w:after="0" w:afterAutospacing="0" w:line="560" w:lineRule="exact"/>
        <w:ind w:firstLine="640" w:firstLineChars="200"/>
        <w:jc w:val="both"/>
        <w:rPr>
          <w:rFonts w:hint="eastAsia" w:ascii="仿宋_GB2312" w:eastAsia="仿宋_GB2312" w:cs="仿宋_GB2312"/>
          <w:sz w:val="32"/>
          <w:szCs w:val="32"/>
        </w:rPr>
      </w:pPr>
      <w:r>
        <w:rPr>
          <w:rFonts w:hint="eastAsia" w:ascii="仿宋_GB2312" w:eastAsia="仿宋_GB2312" w:cs="仿宋_GB2312"/>
          <w:vanish w:val="0"/>
          <w:sz w:val="32"/>
          <w:szCs w:val="32"/>
        </w:rPr>
        <w:t>答：根据全省统一城乡居民参</w:t>
      </w:r>
      <w:r>
        <w:rPr>
          <w:rFonts w:hint="eastAsia" w:ascii="仿宋_GB2312" w:eastAsia="仿宋_GB2312" w:cs="仿宋_GB2312"/>
          <w:sz w:val="32"/>
          <w:szCs w:val="32"/>
        </w:rPr>
        <w:t>保登记管理业务规则，2023年的大学新生已</w:t>
      </w:r>
      <w:r>
        <w:rPr>
          <w:rFonts w:hint="eastAsia" w:ascii="仿宋_GB2312" w:hAnsi="仿宋" w:eastAsia="仿宋_GB2312" w:cs="仿宋_GB2312"/>
          <w:sz w:val="32"/>
          <w:szCs w:val="32"/>
          <w:lang w:val="en-US" w:eastAsia="zh-CN"/>
        </w:rPr>
        <w:t>存在其他地区城乡居民有效参保状态（即正常参保缴费）</w:t>
      </w:r>
      <w:r>
        <w:rPr>
          <w:rFonts w:hint="eastAsia" w:ascii="仿宋_GB2312" w:eastAsia="仿宋_GB2312" w:cs="仿宋_GB2312"/>
          <w:sz w:val="32"/>
          <w:szCs w:val="32"/>
        </w:rPr>
        <w:t>，本年度不予办理城乡居民（含大学生医保）参保登记。因此，</w:t>
      </w:r>
      <w:r>
        <w:rPr>
          <w:rFonts w:ascii="仿宋_GB2312" w:eastAsia="仿宋_GB2312" w:cs="仿宋_GB2312"/>
          <w:sz w:val="32"/>
          <w:szCs w:val="32"/>
        </w:rPr>
        <w:t>已在老家参保的大学新生</w:t>
      </w:r>
      <w:r>
        <w:rPr>
          <w:rFonts w:hint="eastAsia" w:ascii="仿宋_GB2312" w:eastAsia="仿宋_GB2312" w:cs="仿宋_GB2312"/>
          <w:sz w:val="32"/>
          <w:szCs w:val="32"/>
        </w:rPr>
        <w:t>无需办理2023年度大学生医保参保手续。</w:t>
      </w:r>
    </w:p>
    <w:p>
      <w:pPr>
        <w:pStyle w:val="6"/>
        <w:spacing w:before="0" w:beforeAutospacing="0" w:after="0" w:afterAutospacing="0" w:line="560" w:lineRule="exact"/>
        <w:ind w:left="0" w:firstLine="643" w:firstLineChars="200"/>
        <w:jc w:val="both"/>
        <w:rPr>
          <w:rStyle w:val="10"/>
          <w:rFonts w:ascii="仿宋_GB2312" w:eastAsia="仿宋_GB2312" w:cs="仿宋_GB2312"/>
          <w:b/>
          <w:vanish w:val="0"/>
          <w:sz w:val="32"/>
          <w:szCs w:val="32"/>
          <w:shd w:val="clear" w:color="auto" w:fill="auto"/>
        </w:rPr>
      </w:pPr>
      <w:r>
        <w:rPr>
          <w:rStyle w:val="10"/>
          <w:rFonts w:ascii="仿宋_GB2312" w:eastAsia="仿宋_GB2312" w:cs="仿宋_GB2312"/>
          <w:b/>
          <w:vanish w:val="0"/>
          <w:sz w:val="32"/>
          <w:szCs w:val="32"/>
          <w:shd w:val="clear" w:color="auto" w:fill="auto"/>
        </w:rPr>
        <w:t>11.大学新生</w:t>
      </w:r>
      <w:r>
        <w:rPr>
          <w:rStyle w:val="10"/>
          <w:rFonts w:hint="eastAsia" w:ascii="仿宋_GB2312" w:eastAsia="仿宋_GB2312" w:cs="仿宋_GB2312"/>
          <w:b/>
          <w:vanish w:val="0"/>
          <w:sz w:val="32"/>
          <w:szCs w:val="32"/>
          <w:shd w:val="clear" w:color="auto" w:fill="auto"/>
        </w:rPr>
        <w:t>2023年度无需办理大学生医保参保手续，但希望参加2024年温州大学生医保，该怎么办？</w:t>
      </w:r>
    </w:p>
    <w:p>
      <w:pPr>
        <w:pStyle w:val="6"/>
        <w:spacing w:before="0" w:beforeAutospacing="0" w:after="0" w:afterAutospacing="0" w:line="560" w:lineRule="exact"/>
        <w:ind w:left="0" w:firstLine="640" w:firstLineChars="200"/>
        <w:jc w:val="both"/>
        <w:rPr>
          <w:rFonts w:hint="eastAsia" w:ascii="仿宋_GB2312" w:eastAsia="仿宋_GB2312" w:cs="仿宋_GB2312"/>
          <w:sz w:val="32"/>
          <w:szCs w:val="32"/>
        </w:rPr>
      </w:pPr>
      <w:r>
        <w:rPr>
          <w:rFonts w:hint="eastAsia" w:ascii="仿宋_GB2312" w:eastAsia="仿宋_GB2312" w:cs="仿宋_GB2312"/>
          <w:vanish w:val="0"/>
          <w:sz w:val="32"/>
          <w:szCs w:val="32"/>
        </w:rPr>
        <w:t>答：下一年度的温州大学生医保参（续）保工作由各高校统一在上一年度9月至10月开展。比如，2023年9月至10月可办</w:t>
      </w:r>
      <w:r>
        <w:rPr>
          <w:rFonts w:hint="eastAsia" w:ascii="仿宋_GB2312" w:eastAsia="仿宋_GB2312" w:cs="仿宋_GB2312"/>
          <w:sz w:val="32"/>
          <w:szCs w:val="32"/>
        </w:rPr>
        <w:t>理2024年度大学生医保参（续）保手续，完成参保缴费后，待遇享受时间为2024年的1月1日至12月31日。</w:t>
      </w:r>
    </w:p>
    <w:p>
      <w:pPr>
        <w:keepNext w:val="0"/>
        <w:keepLines w:val="0"/>
        <w:pageBreakBefore w:val="0"/>
        <w:widowControl/>
        <w:suppressLineNumbers w:val="0"/>
        <w:kinsoku/>
        <w:wordWrap/>
        <w:overflowPunct/>
        <w:topLinePunct w:val="0"/>
        <w:autoSpaceDE/>
        <w:autoSpaceDN/>
        <w:adjustRightInd/>
        <w:snapToGrid w:val="0"/>
        <w:spacing w:line="560" w:lineRule="exact"/>
        <w:ind w:firstLine="640" w:firstLineChars="200"/>
        <w:jc w:val="both"/>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在集中征缴期间（2023年9-10月），办理下一年度</w:t>
      </w:r>
      <w:r>
        <w:rPr>
          <w:rFonts w:ascii="仿宋_GB2312" w:hAnsi="仿宋" w:eastAsia="仿宋_GB2312" w:cs="仿宋_GB2312"/>
          <w:kern w:val="0"/>
          <w:sz w:val="32"/>
          <w:szCs w:val="32"/>
        </w:rPr>
        <w:t>大学生医保</w:t>
      </w:r>
      <w:r>
        <w:rPr>
          <w:rFonts w:hint="eastAsia" w:ascii="仿宋_GB2312" w:hAnsi="仿宋" w:eastAsia="仿宋_GB2312" w:cs="仿宋_GB2312"/>
          <w:kern w:val="0"/>
          <w:sz w:val="32"/>
          <w:szCs w:val="32"/>
        </w:rPr>
        <w:t>参保登记时，如</w:t>
      </w:r>
      <w:r>
        <w:rPr>
          <w:rFonts w:ascii="仿宋_GB2312" w:hAnsi="仿宋" w:eastAsia="仿宋_GB2312" w:cs="仿宋_GB2312"/>
          <w:kern w:val="0"/>
          <w:sz w:val="32"/>
          <w:szCs w:val="32"/>
        </w:rPr>
        <w:t>原参保地存在</w:t>
      </w:r>
      <w:r>
        <w:rPr>
          <w:rFonts w:hint="eastAsia" w:ascii="仿宋_GB2312" w:hAnsi="仿宋" w:eastAsia="仿宋_GB2312" w:cs="仿宋_GB2312"/>
          <w:kern w:val="0"/>
          <w:sz w:val="32"/>
          <w:szCs w:val="32"/>
        </w:rPr>
        <w:t>本年度</w:t>
      </w:r>
      <w:r>
        <w:rPr>
          <w:rFonts w:ascii="仿宋_GB2312" w:hAnsi="仿宋" w:eastAsia="仿宋_GB2312" w:cs="仿宋_GB2312"/>
          <w:kern w:val="0"/>
          <w:sz w:val="32"/>
          <w:szCs w:val="32"/>
        </w:rPr>
        <w:t>城乡</w:t>
      </w:r>
      <w:r>
        <w:rPr>
          <w:rFonts w:hint="eastAsia" w:ascii="仿宋_GB2312" w:hAnsi="仿宋" w:eastAsia="仿宋_GB2312" w:cs="仿宋_GB2312"/>
          <w:kern w:val="0"/>
          <w:sz w:val="32"/>
          <w:szCs w:val="32"/>
        </w:rPr>
        <w:t>居民医保有效参保状态（即正常参保缴费），经参保人或申请人确认后，自动将原参保</w:t>
      </w:r>
      <w:r>
        <w:rPr>
          <w:rFonts w:ascii="仿宋_GB2312" w:hAnsi="仿宋" w:eastAsia="仿宋_GB2312" w:cs="仿宋_GB2312"/>
          <w:kern w:val="0"/>
          <w:sz w:val="32"/>
          <w:szCs w:val="32"/>
        </w:rPr>
        <w:t>地</w:t>
      </w:r>
      <w:r>
        <w:rPr>
          <w:rFonts w:hint="eastAsia" w:ascii="仿宋_GB2312" w:hAnsi="仿宋" w:eastAsia="仿宋_GB2312" w:cs="仿宋_GB2312"/>
          <w:kern w:val="0"/>
          <w:sz w:val="32"/>
          <w:szCs w:val="32"/>
        </w:rPr>
        <w:t>的参保状态变更为停保</w:t>
      </w:r>
      <w:r>
        <w:rPr>
          <w:rFonts w:ascii="仿宋_GB2312" w:hAnsi="仿宋" w:eastAsia="仿宋_GB2312" w:cs="仿宋_GB2312"/>
          <w:kern w:val="0"/>
          <w:sz w:val="32"/>
          <w:szCs w:val="32"/>
        </w:rPr>
        <w:t>。</w:t>
      </w:r>
      <w:r>
        <w:rPr>
          <w:rFonts w:hint="eastAsia" w:ascii="仿宋_GB2312" w:hAnsi="仿宋" w:eastAsia="仿宋_GB2312" w:cs="仿宋_GB2312"/>
          <w:sz w:val="32"/>
          <w:szCs w:val="32"/>
        </w:rPr>
        <w:t>本年度的医保待遇在原参保</w:t>
      </w:r>
      <w:r>
        <w:rPr>
          <w:rFonts w:ascii="仿宋_GB2312" w:hAnsi="仿宋" w:eastAsia="仿宋_GB2312" w:cs="仿宋_GB2312"/>
          <w:sz w:val="32"/>
          <w:szCs w:val="32"/>
        </w:rPr>
        <w:t>地</w:t>
      </w:r>
      <w:r>
        <w:rPr>
          <w:rFonts w:hint="eastAsia" w:ascii="仿宋_GB2312" w:hAnsi="仿宋" w:eastAsia="仿宋_GB2312" w:cs="仿宋_GB2312"/>
          <w:sz w:val="32"/>
          <w:szCs w:val="32"/>
        </w:rPr>
        <w:t>，下一年度的医保待遇在新参保</w:t>
      </w:r>
      <w:r>
        <w:rPr>
          <w:rFonts w:ascii="仿宋_GB2312" w:hAnsi="仿宋" w:eastAsia="仿宋_GB2312" w:cs="仿宋_GB2312"/>
          <w:sz w:val="32"/>
          <w:szCs w:val="32"/>
        </w:rPr>
        <w:t>地</w:t>
      </w:r>
      <w:r>
        <w:rPr>
          <w:rFonts w:hint="eastAsia" w:ascii="仿宋_GB2312" w:hAnsi="仿宋" w:eastAsia="仿宋_GB2312" w:cs="仿宋_GB2312"/>
          <w:sz w:val="32"/>
          <w:szCs w:val="32"/>
        </w:rPr>
        <w:t>。</w:t>
      </w:r>
      <w:r>
        <w:rPr>
          <w:rFonts w:hint="eastAsia" w:ascii="仿宋_GB2312" w:hAnsi="仿宋" w:eastAsia="仿宋_GB2312" w:cs="仿宋_GB2312"/>
          <w:kern w:val="0"/>
          <w:sz w:val="32"/>
          <w:szCs w:val="32"/>
          <w:lang w:val="en-US" w:eastAsia="zh-CN"/>
        </w:rPr>
        <w:t>如果原</w:t>
      </w:r>
      <w:r>
        <w:rPr>
          <w:rFonts w:ascii="仿宋_GB2312" w:hAnsi="仿宋" w:eastAsia="仿宋_GB2312" w:cs="仿宋_GB2312"/>
          <w:kern w:val="0"/>
          <w:sz w:val="32"/>
          <w:szCs w:val="32"/>
          <w:lang w:val="en-US" w:eastAsia="zh-CN"/>
        </w:rPr>
        <w:t>参保地</w:t>
      </w:r>
      <w:r>
        <w:rPr>
          <w:rFonts w:hint="eastAsia" w:ascii="仿宋_GB2312" w:hAnsi="仿宋" w:eastAsia="仿宋_GB2312" w:cs="仿宋_GB2312"/>
          <w:kern w:val="0"/>
          <w:sz w:val="32"/>
          <w:szCs w:val="32"/>
          <w:lang w:val="en-US" w:eastAsia="zh-CN"/>
        </w:rPr>
        <w:t>当前年度和下一年度都缴费了，要求先办理停保再变动参保关系，不</w:t>
      </w:r>
      <w:r>
        <w:rPr>
          <w:rFonts w:ascii="仿宋_GB2312" w:hAnsi="仿宋" w:eastAsia="仿宋_GB2312" w:cs="仿宋_GB2312"/>
          <w:kern w:val="0"/>
          <w:sz w:val="32"/>
          <w:szCs w:val="32"/>
          <w:lang w:val="en-US" w:eastAsia="zh-CN"/>
        </w:rPr>
        <w:t>能</w:t>
      </w:r>
      <w:r>
        <w:rPr>
          <w:rFonts w:hint="eastAsia" w:ascii="仿宋_GB2312" w:hAnsi="仿宋" w:eastAsia="仿宋_GB2312" w:cs="仿宋_GB2312"/>
          <w:kern w:val="0"/>
          <w:sz w:val="32"/>
          <w:szCs w:val="32"/>
          <w:lang w:val="en-US" w:eastAsia="zh-CN"/>
        </w:rPr>
        <w:t>直接在新</w:t>
      </w:r>
      <w:r>
        <w:rPr>
          <w:rFonts w:ascii="仿宋_GB2312" w:hAnsi="仿宋" w:eastAsia="仿宋_GB2312" w:cs="仿宋_GB2312"/>
          <w:kern w:val="0"/>
          <w:sz w:val="32"/>
          <w:szCs w:val="32"/>
          <w:lang w:val="en-US" w:eastAsia="zh-CN"/>
        </w:rPr>
        <w:t>参保地</w:t>
      </w:r>
      <w:r>
        <w:rPr>
          <w:rFonts w:hint="eastAsia" w:ascii="仿宋_GB2312" w:hAnsi="仿宋" w:eastAsia="仿宋_GB2312" w:cs="仿宋_GB2312"/>
          <w:kern w:val="0"/>
          <w:sz w:val="32"/>
          <w:szCs w:val="32"/>
          <w:lang w:val="en-US" w:eastAsia="zh-CN"/>
        </w:rPr>
        <w:t>参保</w:t>
      </w:r>
      <w:r>
        <w:rPr>
          <w:rFonts w:hint="eastAsia" w:ascii="仿宋_GB2312" w:hAnsi="仿宋" w:eastAsia="仿宋_GB2312" w:cs="仿宋_GB2312"/>
          <w:sz w:val="32"/>
          <w:szCs w:val="32"/>
        </w:rPr>
        <w:t>。</w:t>
      </w:r>
    </w:p>
    <w:p>
      <w:pPr>
        <w:pStyle w:val="6"/>
        <w:pBdr>
          <w:top w:val="none" w:color="auto" w:sz="0" w:space="0"/>
          <w:left w:val="none" w:color="auto" w:sz="0" w:space="0"/>
          <w:bottom w:val="none" w:color="auto" w:sz="0" w:space="0"/>
          <w:right w:val="none" w:color="auto" w:sz="0" w:space="0"/>
        </w:pBdr>
        <w:spacing w:before="0" w:beforeAutospacing="0" w:after="0" w:afterAutospacing="0" w:line="460" w:lineRule="exact"/>
        <w:ind w:right="0" w:firstLine="643" w:firstLineChars="200"/>
        <w:jc w:val="both"/>
        <w:rPr>
          <w:rFonts w:hint="eastAsia" w:ascii="黑体" w:eastAsia="黑体" w:cs="黑体"/>
          <w:vanish w:val="0"/>
          <w:sz w:val="32"/>
          <w:szCs w:val="32"/>
        </w:rPr>
      </w:pPr>
      <w:r>
        <w:rPr>
          <w:rStyle w:val="10"/>
          <w:rFonts w:hint="eastAsia" w:ascii="黑体" w:eastAsia="黑体" w:cs="黑体"/>
          <w:b/>
          <w:vanish w:val="0"/>
          <w:sz w:val="32"/>
          <w:szCs w:val="32"/>
        </w:rPr>
        <w:t>三、2023年要大学毕业了，大学生医保怎么办？</w:t>
      </w:r>
    </w:p>
    <w:p>
      <w:pPr>
        <w:pStyle w:val="6"/>
        <w:spacing w:before="0" w:beforeAutospacing="0" w:after="0" w:afterAutospacing="0" w:line="560" w:lineRule="exact"/>
        <w:ind w:left="0" w:firstLine="643" w:firstLineChars="200"/>
        <w:jc w:val="both"/>
        <w:rPr>
          <w:rStyle w:val="10"/>
          <w:rFonts w:hint="eastAsia" w:ascii="仿宋_GB2312" w:eastAsia="仿宋_GB2312" w:cs="仿宋_GB2312"/>
          <w:b/>
          <w:vanish w:val="0"/>
          <w:sz w:val="32"/>
          <w:szCs w:val="32"/>
        </w:rPr>
      </w:pPr>
      <w:r>
        <w:rPr>
          <w:rStyle w:val="10"/>
          <w:rFonts w:ascii="仿宋_GB2312" w:eastAsia="仿宋_GB2312" w:cs="仿宋_GB2312"/>
          <w:b/>
          <w:vanish w:val="0"/>
          <w:sz w:val="32"/>
          <w:szCs w:val="32"/>
          <w:shd w:val="clear" w:color="auto" w:fill="auto"/>
        </w:rPr>
        <w:t>12.</w:t>
      </w:r>
      <w:r>
        <w:rPr>
          <w:rStyle w:val="10"/>
          <w:rFonts w:hint="eastAsia" w:ascii="仿宋_GB2312" w:eastAsia="仿宋_GB2312" w:cs="仿宋_GB2312"/>
          <w:b/>
          <w:vanish w:val="0"/>
          <w:sz w:val="32"/>
          <w:szCs w:val="32"/>
          <w:shd w:val="clear" w:color="auto" w:fill="auto"/>
        </w:rPr>
        <w:t>毕业后还能享受大学生医保待遇吗？如何享受？</w:t>
      </w:r>
    </w:p>
    <w:p>
      <w:pPr>
        <w:pStyle w:val="6"/>
        <w:spacing w:before="0" w:beforeAutospacing="0" w:after="0" w:afterAutospacing="0" w:line="560" w:lineRule="exact"/>
        <w:ind w:firstLine="640" w:firstLineChars="200"/>
        <w:jc w:val="both"/>
        <w:rPr>
          <w:rFonts w:hint="eastAsia" w:ascii="仿宋_GB2312" w:eastAsia="仿宋_GB2312" w:cs="仿宋_GB2312"/>
          <w:vanish w:val="0"/>
          <w:sz w:val="32"/>
          <w:szCs w:val="32"/>
        </w:rPr>
      </w:pPr>
      <w:r>
        <w:rPr>
          <w:rFonts w:hint="eastAsia" w:ascii="仿宋_GB2312" w:eastAsia="仿宋_GB2312" w:cs="仿宋_GB2312"/>
          <w:vanish w:val="0"/>
          <w:sz w:val="32"/>
          <w:szCs w:val="32"/>
        </w:rPr>
        <w:t>答：2023年大学毕业生由高校统一办理停保或由医保部门批量停保。停保后，如2023年未在其他统筹区参保，大学生医保待遇可延续至2023年12月31日。</w:t>
      </w:r>
    </w:p>
    <w:p>
      <w:pPr>
        <w:pStyle w:val="6"/>
        <w:spacing w:before="0" w:beforeAutospacing="0" w:after="0" w:afterAutospacing="0" w:line="560" w:lineRule="exact"/>
        <w:ind w:left="0" w:firstLine="643" w:firstLineChars="200"/>
        <w:jc w:val="both"/>
        <w:rPr>
          <w:rStyle w:val="10"/>
          <w:rFonts w:hint="eastAsia" w:ascii="仿宋_GB2312" w:eastAsia="仿宋_GB2312" w:cs="仿宋_GB2312"/>
          <w:b/>
          <w:vanish w:val="0"/>
          <w:sz w:val="32"/>
          <w:szCs w:val="32"/>
          <w:shd w:val="clear" w:color="auto" w:fill="auto"/>
        </w:rPr>
      </w:pPr>
      <w:r>
        <w:rPr>
          <w:rStyle w:val="10"/>
          <w:rFonts w:hint="eastAsia" w:ascii="仿宋_GB2312" w:eastAsia="仿宋_GB2312" w:cs="仿宋_GB2312"/>
          <w:b/>
          <w:vanish w:val="0"/>
          <w:sz w:val="32"/>
          <w:szCs w:val="32"/>
          <w:shd w:val="clear" w:color="auto" w:fill="auto"/>
        </w:rPr>
        <w:t>1</w:t>
      </w:r>
      <w:r>
        <w:rPr>
          <w:rStyle w:val="10"/>
          <w:rFonts w:ascii="仿宋_GB2312" w:eastAsia="仿宋_GB2312" w:cs="仿宋_GB2312"/>
          <w:b/>
          <w:vanish w:val="0"/>
          <w:sz w:val="32"/>
          <w:szCs w:val="32"/>
          <w:shd w:val="clear" w:color="auto" w:fill="auto"/>
        </w:rPr>
        <w:t>3.</w:t>
      </w:r>
      <w:r>
        <w:rPr>
          <w:rStyle w:val="10"/>
          <w:rFonts w:hint="eastAsia" w:ascii="仿宋_GB2312" w:eastAsia="仿宋_GB2312" w:cs="仿宋_GB2312"/>
          <w:b/>
          <w:vanish w:val="0"/>
          <w:sz w:val="32"/>
          <w:szCs w:val="32"/>
          <w:shd w:val="clear" w:color="auto" w:fill="auto"/>
        </w:rPr>
        <w:t>毕业后工作要参加职工医保，需要办理温州大学生医保的停保手续吗？</w:t>
      </w:r>
    </w:p>
    <w:p>
      <w:pPr>
        <w:pStyle w:val="6"/>
        <w:spacing w:before="0" w:beforeAutospacing="0" w:after="0" w:afterAutospacing="0" w:line="560" w:lineRule="exact"/>
        <w:ind w:firstLine="640" w:firstLineChars="200"/>
        <w:jc w:val="both"/>
        <w:rPr>
          <w:rFonts w:ascii="仿宋_GB2312" w:eastAsia="仿宋_GB2312" w:cs="仿宋_GB2312"/>
          <w:vanish w:val="0"/>
          <w:sz w:val="32"/>
          <w:szCs w:val="32"/>
        </w:rPr>
      </w:pPr>
      <w:r>
        <w:rPr>
          <w:rFonts w:hint="eastAsia" w:ascii="仿宋_GB2312" w:eastAsia="仿宋_GB2312" w:cs="仿宋_GB2312"/>
          <w:sz w:val="32"/>
          <w:szCs w:val="32"/>
        </w:rPr>
        <w:t>答：因20</w:t>
      </w:r>
      <w:r>
        <w:rPr>
          <w:rFonts w:hint="eastAsia" w:ascii="仿宋_GB2312" w:eastAsia="仿宋_GB2312" w:cs="仿宋_GB2312"/>
          <w:vanish w:val="0"/>
          <w:sz w:val="32"/>
          <w:szCs w:val="32"/>
        </w:rPr>
        <w:t>23年大学毕业生停保业务由高校统一办理或由医保部门批量办理。如统一停保前，毕业生需在省内任一统筹区参加职工医保的，用人单位办理职工参保登记时，经参保人或申请人确认后，可自动将原参保统筹区的大学生医保参保状态变更为停保，并在新参保统筹区办理职工参保登记；毕业生在省外需参加医保的，请先与学校确认及时办理温州大学生医保停保手续，以免省外无法参保。</w:t>
      </w:r>
    </w:p>
    <w:p>
      <w:pPr>
        <w:keepNext w:val="0"/>
        <w:keepLines w:val="0"/>
        <w:pageBreakBefore w:val="0"/>
        <w:widowControl/>
        <w:suppressLineNumbers w:val="0"/>
        <w:kinsoku/>
        <w:wordWrap/>
        <w:overflowPunct/>
        <w:topLinePunct w:val="0"/>
        <w:autoSpaceDE/>
        <w:autoSpaceDN/>
        <w:adjustRightInd/>
        <w:snapToGrid/>
        <w:spacing w:line="440" w:lineRule="exact"/>
        <w:ind w:left="0" w:firstLine="643" w:firstLineChars="200"/>
        <w:jc w:val="both"/>
        <w:rPr>
          <w:rFonts w:ascii="Times New Roman" w:hAnsi="Times New Roman" w:eastAsia="黑体" w:cs="Times New Roman"/>
          <w:szCs w:val="24"/>
        </w:rPr>
      </w:pPr>
      <w:r>
        <w:rPr>
          <w:rStyle w:val="10"/>
          <w:rFonts w:hint="eastAsia" w:ascii="黑体" w:eastAsia="黑体" w:cs="黑体"/>
          <w:sz w:val="32"/>
          <w:szCs w:val="32"/>
        </w:rPr>
        <w:t>四、</w:t>
      </w:r>
      <w:r>
        <w:rPr>
          <w:rStyle w:val="10"/>
          <w:rFonts w:hint="eastAsia" w:ascii="黑体" w:eastAsia="黑体" w:cs="黑体"/>
          <w:sz w:val="32"/>
          <w:szCs w:val="32"/>
          <w:lang w:bidi="ar-SA"/>
        </w:rPr>
        <w:t>“</w:t>
      </w:r>
      <w:r>
        <w:rPr>
          <w:rStyle w:val="10"/>
          <w:rFonts w:hint="eastAsia" w:ascii="黑体" w:hAnsi="Times New Roman" w:eastAsia="黑体" w:cs="黑体"/>
          <w:sz w:val="32"/>
          <w:szCs w:val="32"/>
          <w:lang w:val="en-US" w:eastAsia="zh-CN" w:bidi="ar-SA"/>
        </w:rPr>
        <w:t>浙里惠民保·温州益康保</w:t>
      </w:r>
      <w:r>
        <w:rPr>
          <w:rStyle w:val="10"/>
          <w:rFonts w:hint="eastAsia" w:ascii="黑体" w:eastAsia="黑体" w:cs="黑体"/>
          <w:sz w:val="32"/>
          <w:szCs w:val="32"/>
          <w:lang w:bidi="ar-SA"/>
        </w:rPr>
        <w:t>”</w:t>
      </w:r>
      <w:r>
        <w:rPr>
          <w:rStyle w:val="10"/>
          <w:rFonts w:ascii="黑体" w:eastAsia="黑体" w:cs="黑体"/>
          <w:sz w:val="32"/>
          <w:szCs w:val="32"/>
          <w:lang w:bidi="ar-SA"/>
        </w:rPr>
        <w:t>参保相</w:t>
      </w:r>
      <w:r>
        <w:rPr>
          <w:rStyle w:val="10"/>
          <w:rFonts w:hint="eastAsia" w:ascii="黑体" w:eastAsia="黑体" w:cs="黑体"/>
          <w:sz w:val="32"/>
          <w:szCs w:val="32"/>
        </w:rPr>
        <w:t>关问题？</w:t>
      </w:r>
    </w:p>
    <w:p>
      <w:pPr>
        <w:pStyle w:val="6"/>
        <w:spacing w:before="0" w:beforeAutospacing="0" w:after="0" w:afterAutospacing="0" w:line="560" w:lineRule="exact"/>
        <w:ind w:firstLine="643" w:firstLineChars="200"/>
        <w:jc w:val="both"/>
        <w:rPr>
          <w:rStyle w:val="10"/>
          <w:rFonts w:ascii="仿宋_GB2312" w:eastAsia="仿宋_GB2312" w:cs="仿宋_GB2312"/>
          <w:b/>
          <w:sz w:val="32"/>
          <w:szCs w:val="32"/>
          <w:shd w:val="clear" w:color="auto" w:fill="auto"/>
        </w:rPr>
      </w:pPr>
      <w:r>
        <w:rPr>
          <w:rStyle w:val="10"/>
          <w:rFonts w:ascii="仿宋_GB2312" w:eastAsia="仿宋_GB2312" w:cs="仿宋_GB2312"/>
          <w:b/>
          <w:sz w:val="32"/>
          <w:szCs w:val="32"/>
          <w:shd w:val="clear" w:color="auto" w:fill="auto"/>
        </w:rPr>
        <w:t>14.参加了大学生医保后，有没有必要参加</w:t>
      </w:r>
      <w:r>
        <w:rPr>
          <w:rStyle w:val="10"/>
          <w:rFonts w:hint="eastAsia" w:ascii="仿宋_GB2312" w:eastAsia="仿宋_GB2312" w:cs="仿宋_GB2312"/>
          <w:b/>
          <w:sz w:val="32"/>
          <w:szCs w:val="32"/>
          <w:shd w:val="clear" w:color="auto" w:fill="auto"/>
          <w:lang w:bidi="ar-SA"/>
        </w:rPr>
        <w:t>“温州</w:t>
      </w:r>
      <w:r>
        <w:rPr>
          <w:rStyle w:val="10"/>
          <w:rFonts w:ascii="仿宋_GB2312" w:eastAsia="仿宋_GB2312" w:cs="仿宋_GB2312"/>
          <w:b/>
          <w:sz w:val="32"/>
          <w:szCs w:val="32"/>
          <w:shd w:val="clear" w:color="auto" w:fill="auto"/>
          <w:lang w:bidi="ar-SA"/>
        </w:rPr>
        <w:t>益康保</w:t>
      </w:r>
      <w:r>
        <w:rPr>
          <w:rStyle w:val="10"/>
          <w:rFonts w:hint="eastAsia" w:ascii="仿宋_GB2312" w:eastAsia="仿宋_GB2312" w:cs="仿宋_GB2312"/>
          <w:b/>
          <w:sz w:val="32"/>
          <w:szCs w:val="32"/>
          <w:shd w:val="clear" w:color="auto" w:fill="auto"/>
          <w:lang w:bidi="ar-SA"/>
        </w:rPr>
        <w:t>”</w:t>
      </w:r>
      <w:r>
        <w:rPr>
          <w:rStyle w:val="10"/>
          <w:rFonts w:ascii="仿宋_GB2312" w:eastAsia="仿宋_GB2312" w:cs="仿宋_GB2312"/>
          <w:b/>
          <w:sz w:val="32"/>
          <w:szCs w:val="32"/>
          <w:shd w:val="clear" w:color="auto" w:fill="auto"/>
        </w:rPr>
        <w:t>？</w:t>
      </w:r>
    </w:p>
    <w:p>
      <w:pPr>
        <w:pStyle w:val="6"/>
        <w:spacing w:before="0" w:beforeAutospacing="0" w:after="0" w:afterAutospacing="0" w:line="560" w:lineRule="exact"/>
        <w:ind w:firstLine="640" w:firstLineChars="200"/>
        <w:jc w:val="both"/>
        <w:rPr>
          <w:rFonts w:ascii="仿宋_GB2312" w:eastAsia="仿宋_GB2312" w:cs="仿宋_GB2312"/>
          <w:sz w:val="32"/>
          <w:szCs w:val="32"/>
          <w:lang w:bidi="ar-SA"/>
        </w:rPr>
      </w:pPr>
      <w:r>
        <w:rPr>
          <w:rFonts w:hint="eastAsia" w:ascii="仿宋_GB2312" w:eastAsia="仿宋_GB2312" w:cs="仿宋_GB2312"/>
          <w:sz w:val="32"/>
          <w:szCs w:val="32"/>
          <w:lang w:bidi="ar-SA"/>
        </w:rPr>
        <w:t>答：</w:t>
      </w:r>
      <w:r>
        <w:rPr>
          <w:rFonts w:ascii="仿宋_GB2312" w:eastAsia="仿宋_GB2312" w:cs="仿宋_GB2312"/>
          <w:sz w:val="32"/>
          <w:szCs w:val="32"/>
          <w:lang w:bidi="ar-SA"/>
        </w:rPr>
        <w:t>有必要，</w:t>
      </w:r>
      <w:r>
        <w:rPr>
          <w:rFonts w:hint="eastAsia" w:ascii="仿宋_GB2312" w:eastAsia="仿宋_GB2312" w:cs="仿宋_GB2312"/>
          <w:sz w:val="32"/>
          <w:szCs w:val="32"/>
          <w:lang w:bidi="ar-SA"/>
        </w:rPr>
        <w:t>“温州</w:t>
      </w:r>
      <w:r>
        <w:rPr>
          <w:rFonts w:ascii="仿宋_GB2312" w:eastAsia="仿宋_GB2312" w:cs="仿宋_GB2312"/>
          <w:sz w:val="32"/>
          <w:szCs w:val="32"/>
          <w:lang w:bidi="ar-SA"/>
        </w:rPr>
        <w:t>益康保</w:t>
      </w:r>
      <w:r>
        <w:rPr>
          <w:rFonts w:hint="eastAsia" w:ascii="仿宋_GB2312" w:eastAsia="仿宋_GB2312" w:cs="仿宋_GB2312"/>
          <w:sz w:val="32"/>
          <w:szCs w:val="32"/>
          <w:lang w:bidi="ar-SA"/>
        </w:rPr>
        <w:t>”</w:t>
      </w:r>
      <w:r>
        <w:rPr>
          <w:rFonts w:ascii="仿宋_GB2312" w:eastAsia="仿宋_GB2312" w:cs="仿宋_GB2312"/>
          <w:sz w:val="32"/>
          <w:szCs w:val="32"/>
          <w:lang w:bidi="ar-SA"/>
        </w:rPr>
        <w:t>是我</w:t>
      </w:r>
      <w:r>
        <w:rPr>
          <w:rFonts w:hint="eastAsia" w:ascii="仿宋_GB2312" w:eastAsia="仿宋_GB2312" w:cs="仿宋_GB2312"/>
          <w:sz w:val="32"/>
          <w:szCs w:val="32"/>
          <w:lang w:bidi="ar-SA"/>
        </w:rPr>
        <w:t>市唯一一款由政府主导的公益普惠全民健康补充医疗保险</w:t>
      </w:r>
      <w:r>
        <w:rPr>
          <w:rFonts w:ascii="仿宋_GB2312" w:eastAsia="仿宋_GB2312" w:cs="仿宋_GB2312"/>
          <w:sz w:val="32"/>
          <w:szCs w:val="32"/>
          <w:lang w:bidi="ar-SA"/>
        </w:rPr>
        <w:t>，参保覆盖面广，不设投保条件，旨在减轻人民群众看病负担，筹措的保费必须有92%用于理赔，最大限度惠及群众。</w:t>
      </w:r>
      <w:r>
        <w:rPr>
          <w:rFonts w:hint="eastAsia" w:ascii="仿宋_GB2312" w:eastAsia="仿宋_GB2312" w:cs="仿宋_GB2312"/>
          <w:sz w:val="32"/>
          <w:szCs w:val="32"/>
          <w:lang w:bidi="ar-SA"/>
        </w:rPr>
        <w:t>我们坚持“有病得保障、无病作慈善”的理念，鼓励在校学生同步参加“温州</w:t>
      </w:r>
      <w:r>
        <w:rPr>
          <w:rFonts w:ascii="仿宋_GB2312" w:eastAsia="仿宋_GB2312" w:cs="仿宋_GB2312"/>
          <w:sz w:val="32"/>
          <w:szCs w:val="32"/>
          <w:lang w:bidi="ar-SA"/>
        </w:rPr>
        <w:t>益康保</w:t>
      </w:r>
      <w:r>
        <w:rPr>
          <w:rFonts w:hint="eastAsia" w:ascii="仿宋_GB2312" w:eastAsia="仿宋_GB2312" w:cs="仿宋_GB2312"/>
          <w:sz w:val="32"/>
          <w:szCs w:val="32"/>
          <w:lang w:bidi="ar-SA"/>
        </w:rPr>
        <w:t>”学生版（50元/年）,切实防范因病致贫返贫风险。</w:t>
      </w:r>
    </w:p>
    <w:p>
      <w:pPr>
        <w:pStyle w:val="6"/>
        <w:spacing w:before="0" w:beforeAutospacing="0" w:after="0" w:afterAutospacing="0" w:line="560" w:lineRule="exact"/>
        <w:ind w:firstLine="643" w:firstLineChars="200"/>
        <w:jc w:val="both"/>
        <w:rPr>
          <w:rStyle w:val="10"/>
          <w:rFonts w:hint="eastAsia" w:ascii="仿宋_GB2312" w:eastAsia="仿宋_GB2312" w:cs="仿宋_GB2312"/>
          <w:b/>
          <w:sz w:val="32"/>
          <w:szCs w:val="32"/>
          <w:shd w:val="clear" w:color="auto" w:fill="auto"/>
        </w:rPr>
      </w:pPr>
      <w:r>
        <w:rPr>
          <w:rStyle w:val="10"/>
          <w:rFonts w:hint="eastAsia" w:ascii="仿宋_GB2312" w:eastAsia="仿宋_GB2312" w:cs="仿宋_GB2312"/>
          <w:b/>
          <w:sz w:val="32"/>
          <w:szCs w:val="32"/>
          <w:shd w:val="clear" w:color="auto" w:fill="auto"/>
        </w:rPr>
        <w:t>1</w:t>
      </w:r>
      <w:r>
        <w:rPr>
          <w:rStyle w:val="10"/>
          <w:rFonts w:ascii="仿宋_GB2312" w:eastAsia="仿宋_GB2312" w:cs="仿宋_GB2312"/>
          <w:b/>
          <w:sz w:val="32"/>
          <w:szCs w:val="32"/>
          <w:shd w:val="clear" w:color="auto" w:fill="auto"/>
        </w:rPr>
        <w:t>5</w:t>
      </w:r>
      <w:r>
        <w:rPr>
          <w:rStyle w:val="10"/>
          <w:rFonts w:hint="eastAsia" w:ascii="仿宋_GB2312" w:eastAsia="仿宋_GB2312" w:cs="仿宋_GB2312"/>
          <w:b/>
          <w:sz w:val="32"/>
          <w:szCs w:val="32"/>
          <w:shd w:val="clear" w:color="auto" w:fill="auto"/>
        </w:rPr>
        <w:t>.</w:t>
      </w:r>
      <w:r>
        <w:rPr>
          <w:rStyle w:val="10"/>
          <w:rFonts w:hint="eastAsia" w:ascii="仿宋_GB2312" w:eastAsia="仿宋_GB2312" w:cs="仿宋_GB2312"/>
          <w:b/>
          <w:sz w:val="32"/>
          <w:szCs w:val="32"/>
          <w:shd w:val="clear" w:color="auto" w:fill="auto"/>
          <w:lang w:bidi="ar-SA"/>
        </w:rPr>
        <w:t>“温州益康保”</w:t>
      </w:r>
      <w:r>
        <w:rPr>
          <w:rStyle w:val="10"/>
          <w:rFonts w:hint="eastAsia" w:ascii="仿宋_GB2312" w:eastAsia="仿宋_GB2312" w:cs="仿宋_GB2312"/>
          <w:b/>
          <w:sz w:val="32"/>
          <w:szCs w:val="32"/>
          <w:shd w:val="clear" w:color="auto" w:fill="auto"/>
        </w:rPr>
        <w:t>如何参保</w:t>
      </w:r>
      <w:r>
        <w:rPr>
          <w:rStyle w:val="10"/>
          <w:rFonts w:ascii="仿宋_GB2312" w:eastAsia="仿宋_GB2312" w:cs="仿宋_GB2312"/>
          <w:b/>
          <w:sz w:val="32"/>
          <w:szCs w:val="32"/>
          <w:shd w:val="clear" w:color="auto" w:fill="auto"/>
        </w:rPr>
        <w:t>缴费</w:t>
      </w:r>
      <w:r>
        <w:rPr>
          <w:rStyle w:val="10"/>
          <w:rFonts w:hint="eastAsia" w:ascii="仿宋_GB2312" w:eastAsia="仿宋_GB2312" w:cs="仿宋_GB2312"/>
          <w:b/>
          <w:sz w:val="32"/>
          <w:szCs w:val="32"/>
          <w:shd w:val="clear" w:color="auto" w:fill="auto"/>
        </w:rPr>
        <w:t>？</w:t>
      </w:r>
    </w:p>
    <w:p>
      <w:pPr>
        <w:pStyle w:val="13"/>
        <w:keepNext w:val="0"/>
        <w:keepLines w:val="0"/>
        <w:pageBreakBefore w:val="0"/>
        <w:widowControl w:val="0"/>
        <w:kinsoku/>
        <w:wordWrap/>
        <w:overflowPunct/>
        <w:topLinePunct w:val="0"/>
        <w:autoSpaceDE w:val="0"/>
        <w:autoSpaceDN w:val="0"/>
        <w:bidi w:val="0"/>
        <w:adjustRightInd w:val="0"/>
        <w:snapToGrid/>
        <w:spacing w:line="560" w:lineRule="exact"/>
        <w:ind w:left="0" w:firstLine="640" w:firstLineChars="200"/>
        <w:jc w:val="both"/>
        <w:textAlignment w:val="auto"/>
        <w:rPr>
          <w:rFonts w:ascii="仿宋_GB2312" w:eastAsia="仿宋_GB2312" w:cs="仿宋_GB2312"/>
          <w:color w:val="auto"/>
          <w:kern w:val="0"/>
          <w:sz w:val="32"/>
          <w:szCs w:val="32"/>
          <w:highlight w:val="none"/>
          <w:lang w:val="en-US" w:eastAsia="zh-CN"/>
        </w:rPr>
      </w:pPr>
      <w:r>
        <w:rPr>
          <w:rFonts w:ascii="仿宋_GB2312" w:eastAsia="仿宋_GB2312" w:cs="仿宋_GB2312"/>
          <w:color w:val="auto"/>
          <w:kern w:val="0"/>
          <w:sz w:val="32"/>
          <w:szCs w:val="32"/>
          <w:highlight w:val="none"/>
          <w:lang w:val="en-US" w:eastAsia="zh-CN"/>
        </w:rPr>
        <w:drawing>
          <wp:anchor distT="0" distB="0" distL="114300" distR="114300" simplePos="0" relativeHeight="251659264" behindDoc="0" locked="0" layoutInCell="1" allowOverlap="1">
            <wp:simplePos x="0" y="0"/>
            <wp:positionH relativeFrom="column">
              <wp:posOffset>4228465</wp:posOffset>
            </wp:positionH>
            <wp:positionV relativeFrom="paragraph">
              <wp:posOffset>217805</wp:posOffset>
            </wp:positionV>
            <wp:extent cx="1343025" cy="1343025"/>
            <wp:effectExtent l="0" t="0" r="19" b="20"/>
            <wp:wrapSquare wrapText="bothSides"/>
            <wp:docPr id="10" name="图片 3" descr="3"/>
            <wp:cNvGraphicFramePr/>
            <a:graphic xmlns:a="http://schemas.openxmlformats.org/drawingml/2006/main">
              <a:graphicData uri="http://schemas.openxmlformats.org/drawingml/2006/picture">
                <pic:pic xmlns:pic="http://schemas.openxmlformats.org/drawingml/2006/picture">
                  <pic:nvPicPr>
                    <pic:cNvPr id="10" name="图片 3" descr="3"/>
                    <pic:cNvPicPr/>
                  </pic:nvPicPr>
                  <pic:blipFill>
                    <a:blip r:embed="rId8"/>
                    <a:stretch>
                      <a:fillRect/>
                    </a:stretch>
                  </pic:blipFill>
                  <pic:spPr>
                    <a:xfrm>
                      <a:off x="0" y="0"/>
                      <a:ext cx="1343023" cy="1343024"/>
                    </a:xfrm>
                    <a:prstGeom prst="rect">
                      <a:avLst/>
                    </a:prstGeom>
                    <a:noFill/>
                    <a:ln w="9525" cap="flat" cmpd="sng">
                      <a:noFill/>
                      <a:prstDash val="solid"/>
                      <a:miter/>
                    </a:ln>
                  </pic:spPr>
                </pic:pic>
              </a:graphicData>
            </a:graphic>
          </wp:anchor>
        </w:drawing>
      </w:r>
      <w:r>
        <w:rPr>
          <w:rFonts w:ascii="仿宋_GB2312" w:eastAsia="仿宋_GB2312" w:cs="仿宋_GB2312"/>
          <w:color w:val="auto"/>
          <w:kern w:val="0"/>
          <w:sz w:val="32"/>
          <w:szCs w:val="32"/>
          <w:highlight w:val="none"/>
          <w:lang w:val="en-US" w:eastAsia="zh-CN"/>
        </w:rPr>
        <w:t>答：</w:t>
      </w:r>
      <w:r>
        <w:rPr>
          <w:rFonts w:hint="eastAsia" w:ascii="仿宋_GB2312" w:eastAsia="仿宋_GB2312" w:cs="仿宋_GB2312"/>
          <w:sz w:val="32"/>
          <w:szCs w:val="32"/>
          <w:lang w:bidi="ar-SA"/>
        </w:rPr>
        <w:t>“温州</w:t>
      </w:r>
      <w:r>
        <w:rPr>
          <w:rFonts w:ascii="仿宋_GB2312" w:eastAsia="仿宋_GB2312" w:cs="仿宋_GB2312"/>
          <w:sz w:val="32"/>
          <w:szCs w:val="32"/>
          <w:lang w:bidi="ar-SA"/>
        </w:rPr>
        <w:t>益康保</w:t>
      </w:r>
      <w:r>
        <w:rPr>
          <w:rFonts w:hint="eastAsia" w:ascii="仿宋_GB2312" w:eastAsia="仿宋_GB2312" w:cs="仿宋_GB2312"/>
          <w:sz w:val="32"/>
          <w:szCs w:val="32"/>
          <w:lang w:bidi="ar-SA"/>
        </w:rPr>
        <w:t>”</w:t>
      </w:r>
      <w:r>
        <w:rPr>
          <w:rFonts w:ascii="仿宋_GB2312" w:eastAsia="仿宋_GB2312" w:cs="仿宋_GB2312"/>
          <w:sz w:val="32"/>
          <w:szCs w:val="32"/>
          <w:lang w:bidi="ar-SA"/>
        </w:rPr>
        <w:t>与大学生医保</w:t>
      </w:r>
      <w:r>
        <w:rPr>
          <w:rFonts w:hint="eastAsia" w:ascii="仿宋_GB2312" w:eastAsia="仿宋_GB2312" w:cs="仿宋_GB2312"/>
          <w:sz w:val="32"/>
          <w:szCs w:val="32"/>
          <w:lang w:bidi="ar-SA"/>
        </w:rPr>
        <w:t>同期开放参保</w:t>
      </w:r>
      <w:r>
        <w:rPr>
          <w:rFonts w:ascii="仿宋_GB2312" w:eastAsia="仿宋_GB2312" w:cs="仿宋_GB2312"/>
          <w:sz w:val="32"/>
          <w:szCs w:val="32"/>
          <w:lang w:bidi="ar-SA"/>
        </w:rPr>
        <w:t>，</w:t>
      </w:r>
      <w:r>
        <w:rPr>
          <w:rFonts w:hint="eastAsia"/>
          <w:sz w:val="32"/>
          <w:szCs w:val="32"/>
          <w:lang w:val="en-US" w:eastAsia="zh-CN"/>
        </w:rPr>
        <w:t>在校学生需先参保</w:t>
      </w:r>
      <w:r>
        <w:rPr>
          <w:sz w:val="32"/>
          <w:szCs w:val="32"/>
          <w:lang w:val="en-US" w:eastAsia="zh-CN"/>
        </w:rPr>
        <w:t>大学生</w:t>
      </w:r>
      <w:r>
        <w:rPr>
          <w:rFonts w:hint="eastAsia"/>
          <w:sz w:val="32"/>
          <w:szCs w:val="32"/>
          <w:lang w:val="en-US" w:eastAsia="zh-CN"/>
        </w:rPr>
        <w:t>医保，才能投保温州益康保</w:t>
      </w:r>
      <w:r>
        <w:rPr>
          <w:rFonts w:hint="eastAsia"/>
          <w:sz w:val="32"/>
          <w:szCs w:val="32"/>
        </w:rPr>
        <w:t>。</w:t>
      </w:r>
      <w:r>
        <w:rPr>
          <w:rFonts w:hint="eastAsia" w:ascii="仿宋_GB2312" w:eastAsia="仿宋_GB2312" w:cs="仿宋_GB2312"/>
          <w:kern w:val="0"/>
          <w:sz w:val="32"/>
          <w:szCs w:val="32"/>
          <w:highlight w:val="none"/>
          <w:lang w:val="en-US" w:eastAsia="zh-CN"/>
        </w:rPr>
        <w:t>在完成</w:t>
      </w:r>
      <w:r>
        <w:rPr>
          <w:rFonts w:ascii="仿宋_GB2312" w:eastAsia="仿宋_GB2312" w:cs="仿宋_GB2312"/>
          <w:kern w:val="0"/>
          <w:sz w:val="32"/>
          <w:szCs w:val="32"/>
          <w:highlight w:val="none"/>
          <w:lang w:val="en-US" w:eastAsia="zh-CN"/>
        </w:rPr>
        <w:t>大学生</w:t>
      </w:r>
      <w:r>
        <w:rPr>
          <w:rFonts w:hint="eastAsia" w:ascii="仿宋_GB2312" w:eastAsia="仿宋_GB2312" w:cs="仿宋_GB2312"/>
          <w:kern w:val="0"/>
          <w:sz w:val="32"/>
          <w:szCs w:val="32"/>
          <w:highlight w:val="none"/>
          <w:lang w:val="en-US" w:eastAsia="zh-CN"/>
        </w:rPr>
        <w:t>医保参保缴费</w:t>
      </w:r>
      <w:r>
        <w:rPr>
          <w:rFonts w:hint="eastAsia" w:ascii="仿宋_GB2312" w:eastAsia="仿宋_GB2312" w:cs="仿宋_GB2312"/>
          <w:color w:val="auto"/>
          <w:kern w:val="0"/>
          <w:sz w:val="32"/>
          <w:szCs w:val="32"/>
          <w:highlight w:val="none"/>
          <w:lang w:val="en-US" w:eastAsia="zh-CN"/>
        </w:rPr>
        <w:t>后，打开</w:t>
      </w:r>
      <w:r>
        <w:rPr>
          <w:rFonts w:hint="eastAsia" w:ascii="仿宋_GB2312" w:eastAsia="仿宋_GB2312" w:cs="仿宋_GB2312"/>
          <w:bCs/>
          <w:color w:val="auto"/>
          <w:kern w:val="0"/>
          <w:sz w:val="32"/>
          <w:szCs w:val="32"/>
          <w:highlight w:val="none"/>
          <w:lang w:val="en-US" w:eastAsia="zh-CN"/>
        </w:rPr>
        <w:t>微信</w:t>
      </w:r>
      <w:r>
        <w:rPr>
          <w:rFonts w:hint="eastAsia" w:ascii="仿宋_GB2312" w:eastAsia="仿宋_GB2312" w:cs="仿宋_GB2312"/>
          <w:color w:val="auto"/>
          <w:kern w:val="0"/>
          <w:sz w:val="32"/>
          <w:szCs w:val="32"/>
          <w:highlight w:val="none"/>
          <w:lang w:val="en-US" w:eastAsia="zh-CN"/>
        </w:rPr>
        <w:t>，扫描右侧二维码进入</w:t>
      </w:r>
      <w:r>
        <w:rPr>
          <w:rFonts w:hint="eastAsia" w:ascii="仿宋_GB2312" w:eastAsia="仿宋_GB2312" w:cs="仿宋_GB2312"/>
          <w:bCs/>
          <w:color w:val="auto"/>
          <w:kern w:val="0"/>
          <w:sz w:val="32"/>
          <w:szCs w:val="32"/>
          <w:highlight w:val="none"/>
          <w:lang w:val="en-US" w:eastAsia="zh-CN"/>
        </w:rPr>
        <w:t>“温州益康保公众号”</w:t>
      </w:r>
      <w:r>
        <w:rPr>
          <w:rFonts w:hint="eastAsia" w:ascii="仿宋_GB2312" w:eastAsia="仿宋_GB2312" w:cs="仿宋_GB2312"/>
          <w:color w:val="auto"/>
          <w:kern w:val="0"/>
          <w:sz w:val="32"/>
          <w:szCs w:val="32"/>
          <w:highlight w:val="none"/>
          <w:lang w:val="en-US" w:eastAsia="zh-CN"/>
        </w:rPr>
        <w:t>，点击“我要投保”，按提示填写缴费人和参保人信息，完成缴费投保。</w:t>
      </w:r>
    </w:p>
    <w:p>
      <w:pPr>
        <w:pStyle w:val="13"/>
        <w:keepNext w:val="0"/>
        <w:keepLines w:val="0"/>
        <w:pageBreakBefore w:val="0"/>
        <w:widowControl w:val="0"/>
        <w:kinsoku/>
        <w:wordWrap/>
        <w:overflowPunct/>
        <w:topLinePunct w:val="0"/>
        <w:autoSpaceDE w:val="0"/>
        <w:autoSpaceDN w:val="0"/>
        <w:bidi w:val="0"/>
        <w:adjustRightInd w:val="0"/>
        <w:snapToGrid/>
        <w:spacing w:line="560" w:lineRule="exact"/>
        <w:ind w:left="0" w:firstLine="640" w:firstLineChars="200"/>
        <w:jc w:val="both"/>
        <w:textAlignment w:val="auto"/>
        <w:rPr>
          <w:rFonts w:hint="eastAsia" w:ascii="仿宋_GB2312" w:eastAsia="仿宋_GB2312" w:cs="仿宋_GB2312"/>
          <w:color w:val="auto"/>
          <w:kern w:val="0"/>
          <w:sz w:val="32"/>
          <w:szCs w:val="32"/>
          <w:highlight w:val="none"/>
          <w:lang w:val="en-US" w:eastAsia="zh-CN"/>
        </w:rPr>
      </w:pPr>
      <w:r>
        <w:rPr>
          <w:rFonts w:hint="eastAsia" w:ascii="仿宋_GB2312" w:eastAsia="仿宋_GB2312" w:cs="仿宋_GB2312"/>
          <w:color w:val="auto"/>
          <w:kern w:val="0"/>
          <w:sz w:val="32"/>
          <w:szCs w:val="32"/>
          <w:highlight w:val="none"/>
          <w:lang w:val="en-US" w:eastAsia="zh-CN"/>
        </w:rPr>
        <w:t>可使用医保个人账户历年结余金额为本人及直系亲属（父母、配偶、子女）投保。</w:t>
      </w:r>
    </w:p>
    <w:p>
      <w:pPr>
        <w:pStyle w:val="6"/>
        <w:spacing w:before="0" w:beforeAutospacing="0" w:after="0" w:afterAutospacing="0" w:line="560" w:lineRule="exact"/>
        <w:ind w:firstLine="643" w:firstLineChars="200"/>
        <w:jc w:val="both"/>
        <w:rPr>
          <w:rStyle w:val="10"/>
          <w:rFonts w:ascii="仿宋_GB2312" w:eastAsia="仿宋_GB2312" w:cs="仿宋_GB2312"/>
          <w:b/>
          <w:sz w:val="32"/>
          <w:szCs w:val="32"/>
          <w:shd w:val="clear" w:color="auto" w:fill="auto"/>
          <w:lang w:bidi="ar-SA"/>
        </w:rPr>
      </w:pPr>
      <w:r>
        <w:rPr>
          <w:rStyle w:val="10"/>
          <w:rFonts w:hint="eastAsia" w:ascii="仿宋_GB2312" w:eastAsia="仿宋_GB2312" w:cs="仿宋_GB2312"/>
          <w:b/>
          <w:sz w:val="32"/>
          <w:szCs w:val="32"/>
          <w:shd w:val="clear" w:color="auto" w:fill="auto"/>
          <w:lang w:bidi="ar-SA"/>
        </w:rPr>
        <w:t>1</w:t>
      </w:r>
      <w:r>
        <w:rPr>
          <w:rStyle w:val="10"/>
          <w:rFonts w:ascii="仿宋_GB2312" w:eastAsia="仿宋_GB2312" w:cs="仿宋_GB2312"/>
          <w:b/>
          <w:sz w:val="32"/>
          <w:szCs w:val="32"/>
          <w:shd w:val="clear" w:color="auto" w:fill="auto"/>
          <w:lang w:bidi="ar-SA"/>
        </w:rPr>
        <w:t>6</w:t>
      </w:r>
      <w:r>
        <w:rPr>
          <w:rStyle w:val="10"/>
          <w:rFonts w:hint="eastAsia" w:ascii="仿宋_GB2312" w:eastAsia="仿宋_GB2312" w:cs="仿宋_GB2312"/>
          <w:b/>
          <w:sz w:val="32"/>
          <w:szCs w:val="32"/>
          <w:shd w:val="clear" w:color="auto" w:fill="auto"/>
          <w:lang w:bidi="ar-SA"/>
        </w:rPr>
        <w:t>.“温州益康保”有什么保障</w:t>
      </w:r>
      <w:r>
        <w:rPr>
          <w:rStyle w:val="10"/>
          <w:rFonts w:ascii="仿宋_GB2312" w:eastAsia="仿宋_GB2312" w:cs="仿宋_GB2312"/>
          <w:b/>
          <w:sz w:val="32"/>
          <w:szCs w:val="32"/>
          <w:shd w:val="clear" w:color="auto" w:fill="auto"/>
          <w:lang w:bidi="ar-SA"/>
        </w:rPr>
        <w:t>内容</w:t>
      </w:r>
      <w:r>
        <w:rPr>
          <w:rStyle w:val="10"/>
          <w:rFonts w:hint="eastAsia" w:ascii="仿宋_GB2312" w:eastAsia="仿宋_GB2312" w:cs="仿宋_GB2312"/>
          <w:b/>
          <w:sz w:val="32"/>
          <w:szCs w:val="32"/>
          <w:shd w:val="clear" w:color="auto" w:fill="auto"/>
          <w:lang w:bidi="ar-SA"/>
        </w:rPr>
        <w:t>？</w:t>
      </w:r>
    </w:p>
    <w:p>
      <w:pPr>
        <w:pStyle w:val="6"/>
        <w:spacing w:before="0" w:beforeAutospacing="0" w:after="0" w:afterAutospacing="0" w:line="560" w:lineRule="exact"/>
        <w:ind w:firstLine="640" w:firstLineChars="200"/>
        <w:jc w:val="both"/>
        <w:rPr>
          <w:rFonts w:ascii="仿宋_GB2312" w:eastAsia="仿宋_GB2312" w:cs="仿宋_GB2312"/>
          <w:sz w:val="32"/>
          <w:szCs w:val="32"/>
          <w:lang w:bidi="ar-SA"/>
        </w:rPr>
      </w:pPr>
      <w:r>
        <w:rPr>
          <w:rFonts w:hint="eastAsia" w:ascii="仿宋_GB2312" w:eastAsia="仿宋_GB2312" w:cs="仿宋_GB2312"/>
          <w:sz w:val="32"/>
          <w:szCs w:val="32"/>
        </w:rPr>
        <w:t>答：</w:t>
      </w:r>
      <w:r>
        <w:rPr>
          <w:rFonts w:hint="eastAsia" w:ascii="仿宋_GB2312" w:eastAsia="仿宋_GB2312" w:cs="仿宋_GB2312"/>
          <w:bCs/>
          <w:kern w:val="0"/>
          <w:sz w:val="32"/>
          <w:szCs w:val="32"/>
          <w:lang w:bidi="ar-SA"/>
        </w:rPr>
        <w:t>“温州益康保”</w:t>
      </w:r>
      <w:r>
        <w:rPr>
          <w:rFonts w:hint="eastAsia" w:ascii="仿宋_GB2312" w:eastAsia="仿宋_GB2312" w:cs="仿宋_GB2312"/>
          <w:sz w:val="32"/>
          <w:szCs w:val="32"/>
          <w:lang w:bidi="ar-SA"/>
        </w:rPr>
        <w:t>不设疾病限制条件，总保额150万</w:t>
      </w:r>
      <w:r>
        <w:rPr>
          <w:rFonts w:ascii="仿宋_GB2312" w:eastAsia="仿宋_GB2312" w:cs="仿宋_GB2312"/>
          <w:sz w:val="32"/>
          <w:szCs w:val="32"/>
          <w:lang w:bidi="ar-SA"/>
        </w:rPr>
        <w:t>，</w:t>
      </w:r>
      <w:r>
        <w:rPr>
          <w:rStyle w:val="10"/>
          <w:rFonts w:hint="eastAsia" w:ascii="仿宋_GB2312" w:eastAsia="仿宋_GB2312" w:cs="仿宋_GB2312"/>
          <w:b w:val="0"/>
          <w:bCs w:val="0"/>
          <w:sz w:val="32"/>
          <w:szCs w:val="32"/>
        </w:rPr>
        <w:t>待遇享受期为</w:t>
      </w:r>
      <w:r>
        <w:rPr>
          <w:rStyle w:val="10"/>
          <w:rFonts w:hint="eastAsia" w:ascii="仿宋_GB2312" w:eastAsia="仿宋_GB2312" w:cs="仿宋_GB2312"/>
          <w:b w:val="0"/>
          <w:bCs w:val="0"/>
          <w:sz w:val="32"/>
          <w:szCs w:val="32"/>
          <w:lang w:eastAsia="zh-CN"/>
        </w:rPr>
        <w:t>2024</w:t>
      </w:r>
      <w:r>
        <w:rPr>
          <w:rStyle w:val="10"/>
          <w:rFonts w:hint="eastAsia" w:ascii="仿宋_GB2312" w:eastAsia="仿宋_GB2312" w:cs="仿宋_GB2312"/>
          <w:b w:val="0"/>
          <w:bCs w:val="0"/>
          <w:sz w:val="32"/>
          <w:szCs w:val="32"/>
        </w:rPr>
        <w:t>年全年</w:t>
      </w:r>
      <w:r>
        <w:rPr>
          <w:rStyle w:val="10"/>
          <w:rFonts w:ascii="仿宋_GB2312" w:eastAsia="仿宋_GB2312" w:cs="仿宋_GB2312"/>
          <w:b w:val="0"/>
          <w:bCs w:val="0"/>
          <w:sz w:val="32"/>
          <w:szCs w:val="32"/>
        </w:rPr>
        <w:t>，</w:t>
      </w:r>
      <w:r>
        <w:rPr>
          <w:rFonts w:ascii="仿宋_GB2312" w:eastAsia="仿宋_GB2312" w:cs="仿宋_GB2312"/>
          <w:sz w:val="32"/>
          <w:szCs w:val="32"/>
          <w:lang w:bidi="ar-SA"/>
        </w:rPr>
        <w:t>保障待遇按以下规定执行：</w:t>
      </w:r>
    </w:p>
    <w:p>
      <w:pPr>
        <w:pStyle w:val="6"/>
        <w:spacing w:before="0" w:beforeAutospacing="0" w:after="0" w:afterAutospacing="0" w:line="560" w:lineRule="exact"/>
        <w:ind w:firstLine="640" w:firstLineChars="200"/>
        <w:jc w:val="both"/>
        <w:rPr>
          <w:rFonts w:ascii="仿宋_GB2312" w:eastAsia="仿宋_GB2312" w:cs="仿宋_GB2312"/>
          <w:sz w:val="32"/>
          <w:szCs w:val="32"/>
          <w:lang w:bidi="ar-SA"/>
        </w:rPr>
      </w:pPr>
    </w:p>
    <w:p>
      <w:pPr>
        <w:pStyle w:val="6"/>
        <w:spacing w:before="0" w:beforeAutospacing="0" w:after="0" w:afterAutospacing="0" w:line="560" w:lineRule="exact"/>
        <w:ind w:firstLine="640" w:firstLineChars="200"/>
        <w:jc w:val="both"/>
        <w:rPr>
          <w:rFonts w:ascii="仿宋_GB2312" w:eastAsia="仿宋_GB2312" w:cs="仿宋_GB2312"/>
          <w:sz w:val="32"/>
          <w:szCs w:val="32"/>
          <w:lang w:bidi="ar-SA"/>
        </w:rPr>
      </w:pPr>
    </w:p>
    <w:tbl>
      <w:tblPr>
        <w:tblStyle w:val="8"/>
        <w:tblW w:w="523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547"/>
        <w:gridCol w:w="1085"/>
        <w:gridCol w:w="5181"/>
        <w:gridCol w:w="825"/>
        <w:gridCol w:w="1200"/>
        <w:gridCol w:w="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27" w:hRule="atLeast"/>
          <w:jc w:val="center"/>
        </w:trPr>
        <w:tc>
          <w:tcPr>
            <w:tcW w:w="547" w:type="dxa"/>
            <w:tcBorders>
              <w:top w:val="single" w:color="000000" w:sz="12" w:space="0"/>
              <w:left w:val="single" w:color="000000" w:sz="12" w:space="0"/>
              <w:bottom w:val="single" w:color="666666" w:sz="12" w:space="0"/>
              <w:right w:val="single" w:color="000000" w:sz="12" w:space="0"/>
              <w:tl2br w:val="nil"/>
              <w:tr2bl w:val="nil"/>
            </w:tcBorders>
            <w:tcMar>
              <w:left w:w="108" w:type="dxa"/>
              <w:right w:w="108" w:type="dxa"/>
            </w:tcMar>
            <w:vAlign w:val="center"/>
          </w:tcPr>
          <w:p>
            <w:r>
              <w:rPr>
                <w:rFonts w:hint="eastAsia"/>
              </w:rPr>
              <w:t>序号</w:t>
            </w:r>
          </w:p>
        </w:tc>
        <w:tc>
          <w:tcPr>
            <w:tcW w:w="6266" w:type="dxa"/>
            <w:gridSpan w:val="2"/>
            <w:tcBorders>
              <w:top w:val="single" w:color="000000" w:sz="12" w:space="0"/>
              <w:left w:val="single" w:color="000000" w:sz="12" w:space="0"/>
              <w:bottom w:val="single" w:color="666666" w:sz="12" w:space="0"/>
              <w:right w:val="single" w:color="000000" w:sz="12" w:space="0"/>
              <w:tl2br w:val="nil"/>
              <w:tr2bl w:val="nil"/>
            </w:tcBorders>
            <w:tcMar>
              <w:left w:w="108" w:type="dxa"/>
              <w:right w:w="108" w:type="dxa"/>
            </w:tcMar>
            <w:vAlign w:val="center"/>
          </w:tcPr>
          <w:p>
            <w:pPr>
              <w:jc w:val="center"/>
            </w:pPr>
            <w:r>
              <w:rPr>
                <w:rFonts w:hint="eastAsia"/>
              </w:rPr>
              <w:t>保障责任</w:t>
            </w:r>
          </w:p>
        </w:tc>
        <w:tc>
          <w:tcPr>
            <w:tcW w:w="825" w:type="dxa"/>
            <w:tcBorders>
              <w:top w:val="single" w:color="000000" w:sz="12" w:space="0"/>
              <w:left w:val="single" w:color="000000" w:sz="12" w:space="0"/>
              <w:bottom w:val="single" w:color="666666" w:sz="12" w:space="0"/>
              <w:right w:val="single" w:color="000000" w:sz="12" w:space="0"/>
              <w:tl2br w:val="nil"/>
              <w:tr2bl w:val="nil"/>
            </w:tcBorders>
            <w:tcMar>
              <w:left w:w="108" w:type="dxa"/>
              <w:right w:w="108" w:type="dxa"/>
            </w:tcMar>
            <w:vAlign w:val="center"/>
          </w:tcPr>
          <w:p>
            <w:pPr>
              <w:jc w:val="center"/>
            </w:pPr>
            <w:r>
              <w:rPr>
                <w:rFonts w:hint="eastAsia"/>
              </w:rPr>
              <w:t>起付线</w:t>
            </w:r>
          </w:p>
        </w:tc>
        <w:tc>
          <w:tcPr>
            <w:tcW w:w="1200" w:type="dxa"/>
            <w:tcBorders>
              <w:top w:val="single" w:color="000000" w:sz="12" w:space="0"/>
              <w:left w:val="single" w:color="000000" w:sz="12" w:space="0"/>
              <w:bottom w:val="single" w:color="666666" w:sz="12" w:space="0"/>
              <w:right w:val="single" w:color="000000" w:sz="12" w:space="0"/>
              <w:tl2br w:val="nil"/>
              <w:tr2bl w:val="nil"/>
            </w:tcBorders>
            <w:tcMar>
              <w:left w:w="108" w:type="dxa"/>
              <w:right w:w="108" w:type="dxa"/>
            </w:tcMar>
            <w:vAlign w:val="center"/>
          </w:tcPr>
          <w:p>
            <w:pPr>
              <w:jc w:val="center"/>
            </w:pPr>
            <w:r>
              <w:rPr>
                <w:rFonts w:hint="eastAsia"/>
              </w:rPr>
              <w:t>给付</w:t>
            </w:r>
            <w:r>
              <w:t xml:space="preserve">  </w:t>
            </w:r>
            <w:r>
              <w:rPr>
                <w:rFonts w:hint="eastAsia"/>
              </w:rPr>
              <w:t>比例</w:t>
            </w:r>
          </w:p>
        </w:tc>
        <w:tc>
          <w:tcPr>
            <w:tcW w:w="642" w:type="dxa"/>
            <w:tcBorders>
              <w:top w:val="single" w:color="000000" w:sz="12" w:space="0"/>
              <w:left w:val="single" w:color="000000" w:sz="12" w:space="0"/>
              <w:bottom w:val="single" w:color="666666" w:sz="12" w:space="0"/>
              <w:right w:val="single" w:color="000000" w:sz="12" w:space="0"/>
              <w:tl2br w:val="nil"/>
              <w:tr2bl w:val="nil"/>
            </w:tcBorders>
            <w:tcMar>
              <w:left w:w="108" w:type="dxa"/>
              <w:right w:w="108" w:type="dxa"/>
            </w:tcMar>
            <w:vAlign w:val="center"/>
          </w:tcPr>
          <w:p>
            <w:pPr>
              <w:jc w:val="center"/>
            </w:pPr>
            <w:r>
              <w:rPr>
                <w:rFonts w:hint="eastAsia"/>
              </w:rPr>
              <w:t>保额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90" w:hRule="atLeast"/>
          <w:jc w:val="center"/>
        </w:trPr>
        <w:tc>
          <w:tcPr>
            <w:tcW w:w="547" w:type="dxa"/>
            <w:vMerge w:val="restart"/>
            <w:tcBorders>
              <w:top w:val="single" w:color="000000" w:sz="12" w:space="0"/>
              <w:left w:val="single" w:color="000000" w:sz="12" w:space="0"/>
              <w:bottom w:val="nil"/>
              <w:right w:val="single" w:color="000000" w:sz="12" w:space="0"/>
              <w:tl2br w:val="nil"/>
              <w:tr2bl w:val="nil"/>
            </w:tcBorders>
            <w:tcMar>
              <w:left w:w="108" w:type="dxa"/>
              <w:right w:w="108" w:type="dxa"/>
            </w:tcMar>
            <w:vAlign w:val="center"/>
          </w:tcPr>
          <w:p>
            <w:r>
              <w:rPr>
                <w:rFonts w:hint="eastAsia"/>
              </w:rPr>
              <w:t>责任一</w:t>
            </w:r>
          </w:p>
        </w:tc>
        <w:tc>
          <w:tcPr>
            <w:tcW w:w="1085" w:type="dxa"/>
            <w:vMerge w:val="restart"/>
            <w:tcBorders>
              <w:top w:val="single" w:color="000000" w:sz="12" w:space="0"/>
              <w:left w:val="single" w:color="000000" w:sz="12" w:space="0"/>
              <w:bottom w:val="nil"/>
              <w:right w:val="single" w:color="000000" w:sz="12" w:space="0"/>
              <w:tl2br w:val="nil"/>
              <w:tr2bl w:val="nil"/>
            </w:tcBorders>
            <w:tcMar>
              <w:left w:w="108" w:type="dxa"/>
              <w:right w:w="108" w:type="dxa"/>
            </w:tcMar>
            <w:vAlign w:val="center"/>
          </w:tcPr>
          <w:p>
            <w:r>
              <w:rPr>
                <w:rFonts w:hint="eastAsia"/>
              </w:rPr>
              <w:t>住院和特病门诊治疗费用保障</w:t>
            </w:r>
          </w:p>
        </w:tc>
        <w:tc>
          <w:tcPr>
            <w:tcW w:w="5181" w:type="dxa"/>
            <w:tcBorders>
              <w:top w:val="single" w:color="000000" w:sz="12" w:space="0"/>
              <w:left w:val="single" w:color="000000" w:sz="12" w:space="0"/>
              <w:bottom w:val="nil"/>
              <w:right w:val="single" w:color="000000" w:sz="12" w:space="0"/>
              <w:tl2br w:val="nil"/>
              <w:tr2bl w:val="nil"/>
            </w:tcBorders>
            <w:tcMar>
              <w:left w:w="108" w:type="dxa"/>
              <w:right w:w="108" w:type="dxa"/>
            </w:tcMar>
            <w:vAlign w:val="center"/>
          </w:tcPr>
          <w:p>
            <w:r>
              <w:rPr>
                <w:rFonts w:hint="eastAsia"/>
              </w:rPr>
              <w:t>被保险人按规定在医保定点医疗机构住院或特殊病种门诊治疗期间发生的医疗费用。1.符合基本医保、大病保险保障范围且经基本医保、大病医保、医疗救助及公务员医疗补助报销后的个人负担费用。2.自费药品、诊疗、材料费用。（以清单为准）</w:t>
            </w:r>
          </w:p>
        </w:tc>
        <w:tc>
          <w:tcPr>
            <w:tcW w:w="825" w:type="dxa"/>
            <w:vMerge w:val="restart"/>
            <w:tcBorders>
              <w:top w:val="single" w:color="000000" w:sz="12" w:space="0"/>
              <w:left w:val="single" w:color="000000" w:sz="12" w:space="0"/>
              <w:bottom w:val="nil"/>
              <w:right w:val="single" w:color="000000" w:sz="12" w:space="0"/>
              <w:tl2br w:val="nil"/>
              <w:tr2bl w:val="nil"/>
            </w:tcBorders>
            <w:tcMar>
              <w:left w:w="108" w:type="dxa"/>
              <w:right w:w="108" w:type="dxa"/>
            </w:tcMar>
            <w:vAlign w:val="center"/>
          </w:tcPr>
          <w:p>
            <w:pPr>
              <w:rPr>
                <w:rFonts w:hint="eastAsia"/>
              </w:rPr>
            </w:pPr>
            <w:r>
              <w:rPr>
                <w:rFonts w:hint="eastAsia"/>
              </w:rPr>
              <w:t>1.3</w:t>
            </w:r>
          </w:p>
          <w:p>
            <w:r>
              <w:rPr>
                <w:rFonts w:hint="eastAsia"/>
              </w:rPr>
              <w:t>万元</w:t>
            </w:r>
          </w:p>
        </w:tc>
        <w:tc>
          <w:tcPr>
            <w:tcW w:w="1200" w:type="dxa"/>
            <w:vMerge w:val="restart"/>
            <w:tcBorders>
              <w:top w:val="single" w:color="000000" w:sz="12" w:space="0"/>
              <w:left w:val="single" w:color="000000" w:sz="12" w:space="0"/>
              <w:bottom w:val="nil"/>
              <w:right w:val="single" w:color="000000" w:sz="12" w:space="0"/>
              <w:tl2br w:val="nil"/>
              <w:tr2bl w:val="nil"/>
            </w:tcBorders>
            <w:tcMar>
              <w:left w:w="108" w:type="dxa"/>
              <w:right w:w="108" w:type="dxa"/>
            </w:tcMar>
            <w:vAlign w:val="center"/>
          </w:tcPr>
          <w:p>
            <w:pPr>
              <w:rPr>
                <w:rFonts w:hint="eastAsia"/>
              </w:rPr>
            </w:pPr>
            <w:r>
              <w:rPr>
                <w:rFonts w:hint="eastAsia"/>
              </w:rPr>
              <w:t>1.3-3万元10%；</w:t>
            </w:r>
          </w:p>
          <w:p>
            <w:pPr>
              <w:rPr>
                <w:rFonts w:hint="eastAsia"/>
              </w:rPr>
            </w:pPr>
            <w:r>
              <w:rPr>
                <w:rFonts w:hint="eastAsia"/>
              </w:rPr>
              <w:t>3-5万元20%；</w:t>
            </w:r>
          </w:p>
          <w:p>
            <w:r>
              <w:rPr>
                <w:rFonts w:hint="eastAsia"/>
              </w:rPr>
              <w:t>5万元以上，50%</w:t>
            </w:r>
          </w:p>
        </w:tc>
        <w:tc>
          <w:tcPr>
            <w:tcW w:w="642" w:type="dxa"/>
            <w:vMerge w:val="restart"/>
            <w:tcBorders>
              <w:top w:val="single" w:color="000000" w:sz="12" w:space="0"/>
              <w:left w:val="single" w:color="000000" w:sz="12" w:space="0"/>
              <w:bottom w:val="nil"/>
              <w:right w:val="single" w:color="000000" w:sz="12" w:space="0"/>
              <w:tl2br w:val="nil"/>
              <w:tr2bl w:val="nil"/>
            </w:tcBorders>
            <w:tcMar>
              <w:left w:w="108" w:type="dxa"/>
              <w:right w:w="108" w:type="dxa"/>
            </w:tcMar>
            <w:vAlign w:val="center"/>
          </w:tcPr>
          <w:p>
            <w:pPr>
              <w:rPr>
                <w:rFonts w:hint="eastAsia"/>
              </w:rPr>
            </w:pPr>
            <w:r>
              <w:rPr>
                <w:rFonts w:hint="eastAsia"/>
              </w:rPr>
              <w:t>75</w:t>
            </w:r>
          </w:p>
          <w:p>
            <w:r>
              <w:rPr>
                <w:rFonts w:hint="eastAsia"/>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90" w:hRule="atLeast"/>
          <w:jc w:val="center"/>
        </w:trPr>
        <w:tc>
          <w:tcPr>
            <w:tcW w:w="547" w:type="dxa"/>
            <w:vMerge w:val="continue"/>
            <w:tcBorders>
              <w:top w:val="nil"/>
              <w:left w:val="single" w:color="000000" w:sz="12" w:space="0"/>
              <w:bottom w:val="nil"/>
              <w:right w:val="single" w:color="000000" w:sz="12" w:space="0"/>
              <w:tl2br w:val="nil"/>
              <w:tr2bl w:val="nil"/>
            </w:tcBorders>
            <w:tcMar>
              <w:left w:w="108" w:type="dxa"/>
              <w:right w:w="108" w:type="dxa"/>
            </w:tcMar>
            <w:vAlign w:val="center"/>
          </w:tcPr>
          <w:p/>
        </w:tc>
        <w:tc>
          <w:tcPr>
            <w:tcW w:w="1085" w:type="dxa"/>
            <w:vMerge w:val="continue"/>
            <w:tcBorders>
              <w:top w:val="nil"/>
              <w:left w:val="single" w:color="000000" w:sz="12" w:space="0"/>
              <w:bottom w:val="nil"/>
              <w:right w:val="single" w:color="000000" w:sz="12" w:space="0"/>
              <w:tl2br w:val="nil"/>
              <w:tr2bl w:val="nil"/>
            </w:tcBorders>
            <w:tcMar>
              <w:left w:w="108" w:type="dxa"/>
              <w:right w:w="108" w:type="dxa"/>
            </w:tcMar>
            <w:vAlign w:val="center"/>
          </w:tcPr>
          <w:p/>
        </w:tc>
        <w:tc>
          <w:tcPr>
            <w:tcW w:w="5181" w:type="dxa"/>
            <w:tcBorders>
              <w:top w:val="single" w:color="000000" w:sz="12" w:space="0"/>
              <w:left w:val="single" w:color="000000" w:sz="12" w:space="0"/>
              <w:bottom w:val="nil"/>
              <w:right w:val="single" w:color="000000" w:sz="12" w:space="0"/>
              <w:tl2br w:val="nil"/>
              <w:tr2bl w:val="nil"/>
            </w:tcBorders>
            <w:tcMar>
              <w:left w:w="108" w:type="dxa"/>
              <w:right w:w="108" w:type="dxa"/>
            </w:tcMar>
            <w:vAlign w:val="center"/>
          </w:tcPr>
          <w:p>
            <w:pPr>
              <w:rPr>
                <w:rFonts w:hint="eastAsia"/>
              </w:rPr>
            </w:pPr>
            <w:r>
              <w:rPr>
                <w:rFonts w:hint="eastAsia"/>
              </w:rPr>
              <w:t>对困难群众政策倾斜，赔付起付线减半、不设封顶线，动态拓展纳入高频高发病组。</w:t>
            </w:r>
          </w:p>
        </w:tc>
        <w:tc>
          <w:tcPr>
            <w:tcW w:w="825" w:type="dxa"/>
            <w:vMerge w:val="continue"/>
            <w:tcBorders>
              <w:top w:val="nil"/>
              <w:left w:val="single" w:color="000000" w:sz="12" w:space="0"/>
              <w:bottom w:val="nil"/>
              <w:right w:val="single" w:color="000000" w:sz="12" w:space="0"/>
              <w:tl2br w:val="nil"/>
              <w:tr2bl w:val="nil"/>
            </w:tcBorders>
            <w:tcMar>
              <w:left w:w="108" w:type="dxa"/>
              <w:right w:w="108" w:type="dxa"/>
            </w:tcMar>
            <w:vAlign w:val="center"/>
          </w:tcPr>
          <w:p/>
        </w:tc>
        <w:tc>
          <w:tcPr>
            <w:tcW w:w="1200" w:type="dxa"/>
            <w:vMerge w:val="continue"/>
            <w:tcBorders>
              <w:top w:val="nil"/>
              <w:left w:val="single" w:color="000000" w:sz="12" w:space="0"/>
              <w:bottom w:val="nil"/>
              <w:right w:val="single" w:color="000000" w:sz="12" w:space="0"/>
              <w:tl2br w:val="nil"/>
              <w:tr2bl w:val="nil"/>
            </w:tcBorders>
            <w:tcMar>
              <w:left w:w="108" w:type="dxa"/>
              <w:right w:w="108" w:type="dxa"/>
            </w:tcMar>
            <w:vAlign w:val="center"/>
          </w:tcPr>
          <w:p/>
        </w:tc>
        <w:tc>
          <w:tcPr>
            <w:tcW w:w="642" w:type="dxa"/>
            <w:vMerge w:val="continue"/>
            <w:tcBorders>
              <w:top w:val="nil"/>
              <w:left w:val="single" w:color="000000" w:sz="12" w:space="0"/>
              <w:bottom w:val="single" w:color="000000" w:sz="12" w:space="0"/>
              <w:right w:val="single" w:color="000000" w:sz="12" w:space="0"/>
              <w:tl2br w:val="nil"/>
              <w:tr2bl w:val="nil"/>
            </w:tcBorders>
            <w:tcMar>
              <w:left w:w="108" w:type="dxa"/>
              <w:right w:w="108"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107" w:hRule="atLeast"/>
          <w:jc w:val="center"/>
        </w:trPr>
        <w:tc>
          <w:tcPr>
            <w:tcW w:w="547" w:type="dxa"/>
            <w:vMerge w:val="restart"/>
            <w:tcBorders>
              <w:top w:val="single" w:color="000000" w:sz="12" w:space="0"/>
              <w:left w:val="single" w:color="000000" w:sz="12" w:space="0"/>
              <w:bottom w:val="single" w:color="000000" w:sz="12" w:space="0"/>
              <w:right w:val="single" w:color="000000" w:sz="12" w:space="0"/>
              <w:tl2br w:val="nil"/>
              <w:tr2bl w:val="nil"/>
            </w:tcBorders>
            <w:tcMar>
              <w:left w:w="108" w:type="dxa"/>
              <w:right w:w="108" w:type="dxa"/>
            </w:tcMar>
            <w:vAlign w:val="center"/>
          </w:tcPr>
          <w:p>
            <w:pPr>
              <w:rPr>
                <w:rFonts w:hint="eastAsia"/>
              </w:rPr>
            </w:pPr>
            <w:r>
              <w:rPr>
                <w:rFonts w:hint="eastAsia"/>
              </w:rPr>
              <w:t>责任二</w:t>
            </w:r>
          </w:p>
        </w:tc>
        <w:tc>
          <w:tcPr>
            <w:tcW w:w="1085" w:type="dxa"/>
            <w:vMerge w:val="restart"/>
            <w:tcBorders>
              <w:top w:val="single" w:color="000000" w:sz="12" w:space="0"/>
              <w:left w:val="single" w:color="000000" w:sz="12" w:space="0"/>
              <w:bottom w:val="single" w:color="000000" w:sz="12" w:space="0"/>
              <w:right w:val="single" w:color="000000" w:sz="12" w:space="0"/>
              <w:tl2br w:val="nil"/>
              <w:tr2bl w:val="nil"/>
            </w:tcBorders>
            <w:tcMar>
              <w:left w:w="108" w:type="dxa"/>
              <w:right w:w="108" w:type="dxa"/>
            </w:tcMar>
            <w:vAlign w:val="center"/>
          </w:tcPr>
          <w:p>
            <w:r>
              <w:rPr>
                <w:rFonts w:hint="eastAsia"/>
              </w:rPr>
              <w:t>特殊病种高额或创新药品及罕见病专项保障</w:t>
            </w:r>
          </w:p>
        </w:tc>
        <w:tc>
          <w:tcPr>
            <w:tcW w:w="5181" w:type="dxa"/>
            <w:tcBorders>
              <w:top w:val="single" w:color="000000" w:sz="12" w:space="0"/>
              <w:left w:val="single" w:color="000000" w:sz="12" w:space="0"/>
              <w:bottom w:val="single" w:color="000000" w:sz="12" w:space="0"/>
              <w:right w:val="single" w:color="000000" w:sz="12" w:space="0"/>
              <w:tl2br w:val="nil"/>
              <w:tr2bl w:val="nil"/>
            </w:tcBorders>
            <w:tcMar>
              <w:left w:w="108" w:type="dxa"/>
              <w:right w:w="108" w:type="dxa"/>
            </w:tcMar>
            <w:vAlign w:val="center"/>
          </w:tcPr>
          <w:p>
            <w:r>
              <w:rPr>
                <w:rFonts w:hint="eastAsia"/>
              </w:rPr>
              <w:t>1.被保险人按规定在二级公立定点医疗机构和三级定点医疗机构就诊后由具有该类疾病诊疗资质的指定医师根据说明书适应症及用量开具药品处方，并在本保险指定药店购买高额自费特殊药品。单个自费特殊药品年治疗费用在15万元以内的部分纳入本保险赔付范围。</w:t>
            </w:r>
          </w:p>
        </w:tc>
        <w:tc>
          <w:tcPr>
            <w:tcW w:w="825" w:type="dxa"/>
            <w:vMerge w:val="restart"/>
            <w:tcBorders>
              <w:top w:val="single" w:color="000000" w:sz="12" w:space="0"/>
              <w:left w:val="single" w:color="000000" w:sz="12" w:space="0"/>
              <w:bottom w:val="single" w:color="000000" w:sz="12" w:space="0"/>
              <w:right w:val="single" w:color="000000" w:sz="12" w:space="0"/>
              <w:tl2br w:val="nil"/>
              <w:tr2bl w:val="nil"/>
            </w:tcBorders>
            <w:tcMar>
              <w:left w:w="108" w:type="dxa"/>
              <w:right w:w="108" w:type="dxa"/>
            </w:tcMar>
            <w:vAlign w:val="center"/>
          </w:tcPr>
          <w:p>
            <w:r>
              <w:rPr>
                <w:rFonts w:hint="eastAsia"/>
              </w:rPr>
              <w:t>1万元</w:t>
            </w:r>
          </w:p>
        </w:tc>
        <w:tc>
          <w:tcPr>
            <w:tcW w:w="1200" w:type="dxa"/>
            <w:vMerge w:val="restart"/>
            <w:tcBorders>
              <w:top w:val="single" w:color="000000" w:sz="12" w:space="0"/>
              <w:left w:val="single" w:color="000000" w:sz="12" w:space="0"/>
              <w:bottom w:val="single" w:color="000000" w:sz="12" w:space="0"/>
              <w:right w:val="single" w:color="000000" w:sz="12" w:space="0"/>
              <w:tl2br w:val="nil"/>
              <w:tr2bl w:val="nil"/>
            </w:tcBorders>
            <w:tcMar>
              <w:left w:w="108" w:type="dxa"/>
              <w:right w:w="108" w:type="dxa"/>
            </w:tcMar>
            <w:vAlign w:val="center"/>
          </w:tcPr>
          <w:p>
            <w:r>
              <w:rPr>
                <w:rFonts w:hint="eastAsia"/>
              </w:rPr>
              <w:t>60%</w:t>
            </w:r>
          </w:p>
        </w:tc>
        <w:tc>
          <w:tcPr>
            <w:tcW w:w="642" w:type="dxa"/>
            <w:vMerge w:val="restart"/>
            <w:tcBorders>
              <w:top w:val="single" w:color="000000" w:sz="12" w:space="0"/>
              <w:left w:val="single" w:color="000000" w:sz="12" w:space="0"/>
              <w:bottom w:val="single" w:color="000000" w:sz="12" w:space="0"/>
              <w:right w:val="single" w:color="000000" w:sz="12" w:space="0"/>
              <w:tl2br w:val="nil"/>
              <w:tr2bl w:val="nil"/>
            </w:tcBorders>
            <w:tcMar>
              <w:left w:w="108" w:type="dxa"/>
              <w:right w:w="108" w:type="dxa"/>
            </w:tcMar>
            <w:vAlign w:val="center"/>
          </w:tcPr>
          <w:p>
            <w:pPr>
              <w:rPr>
                <w:rFonts w:hint="eastAsia"/>
              </w:rPr>
            </w:pPr>
            <w:r>
              <w:rPr>
                <w:rFonts w:hint="eastAsia"/>
              </w:rPr>
              <w:t>75</w:t>
            </w:r>
          </w:p>
          <w:p>
            <w:r>
              <w:rPr>
                <w:rFonts w:hint="eastAsia"/>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45" w:hRule="atLeast"/>
          <w:jc w:val="center"/>
        </w:trPr>
        <w:tc>
          <w:tcPr>
            <w:tcW w:w="547" w:type="dxa"/>
            <w:vMerge w:val="continue"/>
            <w:tcBorders>
              <w:top w:val="single" w:color="000000" w:sz="12" w:space="0"/>
              <w:left w:val="single" w:color="000000" w:sz="12" w:space="0"/>
              <w:bottom w:val="single" w:color="000000" w:sz="12" w:space="0"/>
              <w:right w:val="single" w:color="000000" w:sz="12" w:space="0"/>
              <w:tl2br w:val="nil"/>
              <w:tr2bl w:val="nil"/>
            </w:tcBorders>
            <w:tcMar>
              <w:left w:w="108" w:type="dxa"/>
              <w:right w:w="108" w:type="dxa"/>
            </w:tcMar>
          </w:tcPr>
          <w:p/>
        </w:tc>
        <w:tc>
          <w:tcPr>
            <w:tcW w:w="1085" w:type="dxa"/>
            <w:vMerge w:val="continue"/>
            <w:tcBorders>
              <w:top w:val="single" w:color="000000" w:sz="12" w:space="0"/>
              <w:left w:val="single" w:color="000000" w:sz="12" w:space="0"/>
              <w:bottom w:val="single" w:color="000000" w:sz="12" w:space="0"/>
              <w:right w:val="single" w:color="000000" w:sz="12" w:space="0"/>
              <w:tl2br w:val="nil"/>
              <w:tr2bl w:val="nil"/>
            </w:tcBorders>
            <w:tcMar>
              <w:left w:w="108" w:type="dxa"/>
              <w:right w:w="108" w:type="dxa"/>
            </w:tcMar>
          </w:tcPr>
          <w:p/>
        </w:tc>
        <w:tc>
          <w:tcPr>
            <w:tcW w:w="5181" w:type="dxa"/>
            <w:tcBorders>
              <w:top w:val="single" w:color="000000" w:sz="12" w:space="0"/>
              <w:left w:val="single" w:color="000000" w:sz="12" w:space="0"/>
              <w:bottom w:val="single" w:color="000000" w:sz="12" w:space="0"/>
              <w:right w:val="single" w:color="000000" w:sz="12" w:space="0"/>
              <w:tl2br w:val="nil"/>
              <w:tr2bl w:val="nil"/>
            </w:tcBorders>
            <w:tcMar>
              <w:left w:w="108" w:type="dxa"/>
              <w:right w:w="108" w:type="dxa"/>
            </w:tcMar>
            <w:vAlign w:val="center"/>
          </w:tcPr>
          <w:p>
            <w:r>
              <w:rPr>
                <w:rFonts w:hint="eastAsia"/>
              </w:rPr>
              <w:t>2</w:t>
            </w:r>
            <w:r>
              <w:t>.</w:t>
            </w:r>
            <w:r>
              <w:rPr>
                <w:rFonts w:hint="eastAsia"/>
              </w:rPr>
              <w:t>经指定罕见病诊断医院确诊，并购买罕见病用药。（罕见病年度支付限额10万元）</w:t>
            </w:r>
          </w:p>
        </w:tc>
        <w:tc>
          <w:tcPr>
            <w:tcW w:w="825" w:type="dxa"/>
            <w:vMerge w:val="continue"/>
            <w:tcBorders>
              <w:top w:val="single" w:color="000000" w:sz="12" w:space="0"/>
              <w:left w:val="single" w:color="000000" w:sz="12" w:space="0"/>
              <w:bottom w:val="single" w:color="000000" w:sz="12" w:space="0"/>
              <w:right w:val="single" w:color="000000" w:sz="12" w:space="0"/>
              <w:tl2br w:val="nil"/>
              <w:tr2bl w:val="nil"/>
            </w:tcBorders>
            <w:tcMar>
              <w:left w:w="108" w:type="dxa"/>
              <w:right w:w="108" w:type="dxa"/>
            </w:tcMar>
          </w:tcPr>
          <w:p/>
        </w:tc>
        <w:tc>
          <w:tcPr>
            <w:tcW w:w="1200" w:type="dxa"/>
            <w:vMerge w:val="continue"/>
            <w:tcBorders>
              <w:top w:val="single" w:color="000000" w:sz="12" w:space="0"/>
              <w:left w:val="single" w:color="000000" w:sz="12" w:space="0"/>
              <w:bottom w:val="single" w:color="000000" w:sz="12" w:space="0"/>
              <w:right w:val="single" w:color="000000" w:sz="12" w:space="0"/>
              <w:tl2br w:val="nil"/>
              <w:tr2bl w:val="nil"/>
            </w:tcBorders>
            <w:tcMar>
              <w:left w:w="108" w:type="dxa"/>
              <w:right w:w="108" w:type="dxa"/>
            </w:tcMar>
          </w:tcPr>
          <w:p/>
        </w:tc>
        <w:tc>
          <w:tcPr>
            <w:tcW w:w="642" w:type="dxa"/>
            <w:vMerge w:val="continue"/>
            <w:tcBorders>
              <w:top w:val="single" w:color="000000" w:sz="12" w:space="0"/>
              <w:left w:val="single" w:color="000000" w:sz="12" w:space="0"/>
              <w:bottom w:val="single" w:color="000000" w:sz="12" w:space="0"/>
              <w:right w:val="single" w:color="000000" w:sz="12" w:space="0"/>
              <w:tl2br w:val="nil"/>
              <w:tr2bl w:val="nil"/>
            </w:tcBorders>
            <w:tcMar>
              <w:left w:w="108" w:type="dxa"/>
              <w:right w:w="108" w:type="dxa"/>
            </w:tcMa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41" w:hRule="atLeast"/>
          <w:jc w:val="center"/>
        </w:trPr>
        <w:tc>
          <w:tcPr>
            <w:tcW w:w="9480" w:type="dxa"/>
            <w:gridSpan w:val="6"/>
            <w:tcBorders>
              <w:top w:val="single" w:color="000000" w:sz="12" w:space="0"/>
              <w:left w:val="single" w:color="000000" w:sz="12" w:space="0"/>
              <w:bottom w:val="single" w:color="000000" w:sz="12" w:space="0"/>
              <w:right w:val="single" w:color="000000" w:sz="12" w:space="0"/>
              <w:tl2br w:val="nil"/>
              <w:tr2bl w:val="nil"/>
            </w:tcBorders>
            <w:tcMar>
              <w:left w:w="108" w:type="dxa"/>
              <w:right w:w="108" w:type="dxa"/>
            </w:tcMar>
            <w:vAlign w:val="center"/>
          </w:tcPr>
          <w:p>
            <w:r>
              <w:rPr>
                <w:rFonts w:hint="eastAsia"/>
              </w:rPr>
              <w:t>备注：责任一市外就医的合规费用按60%纳入起付线。</w:t>
            </w:r>
          </w:p>
        </w:tc>
      </w:tr>
    </w:tbl>
    <w:p>
      <w:pPr>
        <w:pStyle w:val="6"/>
        <w:spacing w:before="0" w:beforeAutospacing="0" w:after="0" w:afterAutospacing="0" w:line="560" w:lineRule="exact"/>
        <w:ind w:firstLine="643" w:firstLineChars="200"/>
        <w:jc w:val="both"/>
        <w:rPr>
          <w:rStyle w:val="10"/>
          <w:rFonts w:hint="eastAsia" w:ascii="仿宋_GB2312" w:eastAsia="仿宋_GB2312" w:cs="仿宋_GB2312"/>
          <w:b/>
          <w:sz w:val="32"/>
          <w:szCs w:val="32"/>
          <w:shd w:val="clear" w:color="auto" w:fill="auto"/>
        </w:rPr>
      </w:pPr>
      <w:r>
        <w:rPr>
          <w:rStyle w:val="10"/>
          <w:rFonts w:hint="eastAsia" w:ascii="仿宋_GB2312" w:eastAsia="仿宋_GB2312" w:cs="仿宋_GB2312"/>
          <w:b/>
          <w:sz w:val="32"/>
          <w:szCs w:val="32"/>
          <w:shd w:val="clear" w:color="auto" w:fill="auto"/>
        </w:rPr>
        <w:t>1</w:t>
      </w:r>
      <w:r>
        <w:rPr>
          <w:rStyle w:val="10"/>
          <w:rFonts w:ascii="仿宋_GB2312" w:eastAsia="仿宋_GB2312" w:cs="仿宋_GB2312"/>
          <w:b/>
          <w:sz w:val="32"/>
          <w:szCs w:val="32"/>
          <w:shd w:val="clear" w:color="auto" w:fill="auto"/>
        </w:rPr>
        <w:t>7</w:t>
      </w:r>
      <w:r>
        <w:rPr>
          <w:rStyle w:val="10"/>
          <w:rFonts w:hint="eastAsia" w:ascii="仿宋_GB2312" w:eastAsia="仿宋_GB2312" w:cs="仿宋_GB2312"/>
          <w:b/>
          <w:sz w:val="32"/>
          <w:szCs w:val="32"/>
          <w:shd w:val="clear" w:color="auto" w:fill="auto"/>
        </w:rPr>
        <w:t>.参加“温州益康保”后怎么报销？</w:t>
      </w:r>
    </w:p>
    <w:p>
      <w:pPr>
        <w:pStyle w:val="6"/>
        <w:spacing w:before="0" w:beforeAutospacing="0" w:after="0" w:afterAutospacing="0" w:line="560" w:lineRule="exact"/>
        <w:ind w:firstLine="640" w:firstLineChars="200"/>
        <w:jc w:val="both"/>
        <w:rPr>
          <w:rFonts w:hint="eastAsia" w:ascii="仿宋_GB2312" w:eastAsia="仿宋_GB2312" w:cs="仿宋_GB2312"/>
          <w:sz w:val="32"/>
          <w:szCs w:val="32"/>
        </w:rPr>
      </w:pPr>
      <w:r>
        <w:rPr>
          <w:rFonts w:ascii="仿宋_GB2312" w:eastAsia="仿宋_GB2312" w:cs="仿宋_GB2312"/>
          <w:sz w:val="32"/>
          <w:szCs w:val="32"/>
        </w:rPr>
        <w:t>答：</w:t>
      </w:r>
      <w:r>
        <w:rPr>
          <w:rFonts w:hint="eastAsia" w:ascii="仿宋_GB2312" w:eastAsia="仿宋_GB2312" w:cs="仿宋_GB2312"/>
          <w:sz w:val="32"/>
          <w:szCs w:val="32"/>
        </w:rPr>
        <w:t>参保人员凭社会保障卡或医保电子凭证在</w:t>
      </w:r>
      <w:r>
        <w:rPr>
          <w:rFonts w:ascii="仿宋_GB2312" w:eastAsia="仿宋_GB2312" w:cs="仿宋_GB2312"/>
          <w:sz w:val="32"/>
          <w:szCs w:val="32"/>
        </w:rPr>
        <w:t>省内</w:t>
      </w:r>
      <w:r>
        <w:rPr>
          <w:rFonts w:hint="eastAsia" w:ascii="仿宋_GB2312" w:eastAsia="仿宋_GB2312" w:cs="仿宋_GB2312"/>
          <w:sz w:val="32"/>
          <w:szCs w:val="32"/>
        </w:rPr>
        <w:t>医保联网定点单位直接刷卡结算，实现</w:t>
      </w:r>
      <w:r>
        <w:rPr>
          <w:rFonts w:ascii="仿宋_GB2312" w:eastAsia="仿宋_GB2312" w:cs="仿宋_GB2312"/>
          <w:sz w:val="32"/>
          <w:szCs w:val="32"/>
        </w:rPr>
        <w:t>大学生</w:t>
      </w:r>
      <w:r>
        <w:rPr>
          <w:rFonts w:hint="eastAsia" w:ascii="仿宋_GB2312" w:eastAsia="仿宋_GB2312" w:cs="仿宋_GB2312"/>
          <w:sz w:val="32"/>
          <w:szCs w:val="32"/>
        </w:rPr>
        <w:t>医保、温州益康保“一站式”</w:t>
      </w:r>
      <w:r>
        <w:rPr>
          <w:rFonts w:ascii="仿宋_GB2312" w:eastAsia="仿宋_GB2312" w:cs="仿宋_GB2312"/>
          <w:sz w:val="32"/>
          <w:szCs w:val="32"/>
        </w:rPr>
        <w:t>刷卡</w:t>
      </w:r>
      <w:r>
        <w:rPr>
          <w:rFonts w:hint="eastAsia" w:ascii="仿宋_GB2312" w:eastAsia="仿宋_GB2312" w:cs="仿宋_GB2312"/>
          <w:sz w:val="32"/>
          <w:szCs w:val="32"/>
        </w:rPr>
        <w:t>结算，不需要到医保经办机构办理报销。</w:t>
      </w:r>
      <w:r>
        <w:rPr>
          <w:rFonts w:ascii="仿宋_GB2312" w:eastAsia="仿宋_GB2312" w:cs="仿宋_GB2312"/>
          <w:sz w:val="32"/>
          <w:szCs w:val="32"/>
        </w:rPr>
        <w:t>在省外医保定点医院的住院和特病门诊治疗费用需要到医保经办机构办理报销。</w:t>
      </w:r>
    </w:p>
    <w:sectPr>
      <w:pgSz w:w="11907" w:h="16840"/>
      <w:pgMar w:top="1758" w:right="1531" w:bottom="1758" w:left="1531" w:header="851" w:footer="992"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56973FFE-86F6-49C6-94ED-1B0CE08B0C7E}"/>
  </w:font>
  <w:font w:name="黑体">
    <w:panose1 w:val="02010609060101010101"/>
    <w:charset w:val="86"/>
    <w:family w:val="auto"/>
    <w:pitch w:val="default"/>
    <w:sig w:usb0="800002BF" w:usb1="38CF7CFA" w:usb2="00000016" w:usb3="00000000" w:csb0="00040001" w:csb1="00000000"/>
    <w:embedRegular r:id="rId2" w:fontKey="{52BB367E-1998-4CD7-B685-11C903B2D5C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embedRegular r:id="rId3" w:fontKey="{C1250A20-F4FE-43C0-9790-E2599A7817BA}"/>
  </w:font>
  <w:font w:name="方正小标宋简体">
    <w:panose1 w:val="02000000000000000000"/>
    <w:charset w:val="86"/>
    <w:family w:val="script"/>
    <w:pitch w:val="default"/>
    <w:sig w:usb0="00000001" w:usb1="08000000" w:usb2="00000000" w:usb3="00000000" w:csb0="00040000" w:csb1="00000000"/>
    <w:embedRegular r:id="rId4" w:fontKey="{6DF3EFC0-CD85-45A8-8188-B89BC037477A}"/>
  </w:font>
  <w:font w:name="System-ui">
    <w:altName w:val="Times New Roman"/>
    <w:panose1 w:val="00000000000000000000"/>
    <w:charset w:val="00"/>
    <w:family w:val="auto"/>
    <w:pitch w:val="default"/>
    <w:sig w:usb0="00000000" w:usb1="00000000" w:usb2="00000000" w:usb3="00000000" w:csb0="00000000" w:csb1="00000000"/>
    <w:embedRegular r:id="rId5" w:fontKey="{8B6D2A7D-E0A7-4BD2-B33C-9CFE65CFCBAA}"/>
  </w:font>
  <w:font w:name="仿宋">
    <w:panose1 w:val="02010609060101010101"/>
    <w:charset w:val="86"/>
    <w:family w:val="auto"/>
    <w:pitch w:val="default"/>
    <w:sig w:usb0="800002BF" w:usb1="38CF7CFA" w:usb2="00000016" w:usb3="00000000" w:csb0="00040001" w:csb1="00000000"/>
    <w:embedRegular r:id="rId6" w:fontKey="{D9AB48B1-75F7-48F4-B656-E070D6261A6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NjhmYjhjN2YwN2I0ZDdjMDFhOWVjY2UxMmI4NWYyZTkifQ=="/>
  </w:docVars>
  <w:rsids>
    <w:rsidRoot w:val="00000000"/>
    <w:rsid w:val="222A28DD"/>
    <w:rsid w:val="29721AA6"/>
    <w:rsid w:val="4D7865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Arial"/>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left"/>
    </w:pPr>
    <w:rPr>
      <w:rFonts w:ascii="宋体" w:hAnsi="Times New Roman" w:eastAsia="宋体" w:cs="Arial"/>
      <w:kern w:val="2"/>
      <w:sz w:val="24"/>
      <w:szCs w:val="21"/>
      <w:lang w:val="en-US" w:eastAsia="zh-CN" w:bidi="ar-SA"/>
    </w:rPr>
  </w:style>
  <w:style w:type="paragraph" w:styleId="2">
    <w:name w:val="heading 1"/>
    <w:basedOn w:val="1"/>
    <w:autoRedefine/>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0"/>
    </w:pPr>
    <w:rPr>
      <w:rFonts w:ascii="宋体" w:eastAsia="宋体"/>
      <w:b/>
      <w:snapToGrid/>
      <w:color w:val="auto"/>
      <w:spacing w:val="0"/>
      <w:w w:val="100"/>
      <w:kern w:val="36"/>
      <w:position w:val="0"/>
      <w:sz w:val="48"/>
      <w:szCs w:val="21"/>
      <w:u w:val="none" w:color="auto"/>
      <w:vertAlign w:val="baseline"/>
      <w:lang w:val="en-US" w:eastAsia="zh-CN" w:bidi="ar-SA"/>
    </w:rPr>
  </w:style>
  <w:style w:type="paragraph" w:styleId="3">
    <w:name w:val="heading 2"/>
    <w:basedOn w:val="1"/>
    <w:next w:val="1"/>
    <w:autoRedefine/>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autoRedefine/>
    <w:qFormat/>
    <w:uiPriority w:val="0"/>
    <w:pPr>
      <w:keepNext/>
      <w:keepLines/>
      <w:widowControl w:val="0"/>
      <w:spacing w:before="260" w:after="260" w:line="415" w:lineRule="auto"/>
      <w:outlineLvl w:val="2"/>
    </w:pPr>
    <w:rPr>
      <w:b/>
      <w:bCs/>
      <w:sz w:val="32"/>
      <w:szCs w:val="32"/>
    </w:rPr>
  </w:style>
  <w:style w:type="character" w:default="1" w:styleId="9">
    <w:name w:val="Default Paragraph Font"/>
    <w:autoRedefine/>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5">
    <w:name w:val="index 6"/>
    <w:basedOn w:val="1"/>
    <w:next w:val="1"/>
    <w:autoRedefine/>
    <w:qFormat/>
    <w:uiPriority w:val="0"/>
    <w:pPr>
      <w:ind w:left="2100"/>
    </w:pPr>
  </w:style>
  <w:style w:type="paragraph" w:styleId="6">
    <w:name w:val="Normal (Web)"/>
    <w:basedOn w:val="1"/>
    <w:autoRedefine/>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bidi="ar-SA"/>
    </w:rPr>
  </w:style>
  <w:style w:type="paragraph" w:styleId="7">
    <w:name w:val="Body Text First Indent 2"/>
    <w:basedOn w:val="1"/>
    <w:autoRedefine/>
    <w:qFormat/>
    <w:uiPriority w:val="0"/>
    <w:pPr>
      <w:widowControl w:val="0"/>
      <w:spacing w:afterAutospacing="0"/>
      <w:ind w:left="0" w:firstLine="200" w:firstLineChars="200"/>
      <w:jc w:val="both"/>
    </w:pPr>
    <w:rPr>
      <w:rFonts w:ascii="Times New Roman" w:hAnsi="Times New Roman" w:eastAsia="宋体" w:cs="Times New Roman"/>
      <w:kern w:val="2"/>
      <w:sz w:val="21"/>
      <w:szCs w:val="24"/>
      <w:lang w:val="en-US" w:eastAsia="zh-CN" w:bidi="ar-SA"/>
    </w:rPr>
  </w:style>
  <w:style w:type="character" w:styleId="10">
    <w:name w:val="Strong"/>
    <w:autoRedefine/>
    <w:qFormat/>
    <w:uiPriority w:val="0"/>
    <w:rPr>
      <w:b/>
      <w:bCs/>
    </w:rPr>
  </w:style>
  <w:style w:type="character" w:styleId="11">
    <w:name w:val="Emphasis"/>
    <w:autoRedefine/>
    <w:qFormat/>
    <w:uiPriority w:val="0"/>
    <w:rPr>
      <w:i/>
    </w:rPr>
  </w:style>
  <w:style w:type="character" w:styleId="12">
    <w:name w:val="Hyperlink"/>
    <w:autoRedefine/>
    <w:qFormat/>
    <w:uiPriority w:val="0"/>
    <w:rPr>
      <w:color w:val="0000FF"/>
      <w:u w:val="single"/>
    </w:rPr>
  </w:style>
  <w:style w:type="paragraph" w:customStyle="1" w:styleId="13">
    <w:name w:val="Default"/>
    <w:next w:val="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0D3E212F-0244-4C82-A079-DBF588074185}">
  <ds:schemaRefs/>
</ds:datastoreItem>
</file>

<file path=docProps/app.xml><?xml version="1.0" encoding="utf-8"?>
<Properties xmlns="http://schemas.openxmlformats.org/officeDocument/2006/extended-properties" xmlns:vt="http://schemas.openxmlformats.org/officeDocument/2006/docPropsVTypes">
  <Template>Normal.eit</Template>
  <Pages>6</Pages>
  <Words>2755</Words>
  <Characters>2925</Characters>
  <Lines>0</Lines>
  <Paragraphs>49</Paragraphs>
  <TotalTime>20</TotalTime>
  <ScaleCrop>false</ScaleCrop>
  <LinksUpToDate>false</LinksUpToDate>
  <CharactersWithSpaces>2927</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2023-08-28T01:12:00Z</dcterms:created>
  <dc:creator>Administrator</dc:creator>
  <cp:lastModifiedBy>Cecilia</cp:lastModifiedBy>
  <cp:lastPrinted>2023-08-29T03:56:00Z</cp:lastPrinted>
  <dcterms:modified xsi:type="dcterms:W3CDTF">2024-01-08T07:12:28Z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877982B2A02C4C47B18F8420E7588984_13</vt:lpwstr>
  </property>
</Properties>
</file>